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6C893" w14:textId="75848EB8" w:rsidR="00354B3E" w:rsidRPr="007E1FCC" w:rsidRDefault="00353192" w:rsidP="00354B3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354B3E">
        <w:rPr>
          <w:b/>
          <w:sz w:val="28"/>
          <w:szCs w:val="28"/>
        </w:rPr>
        <w:t xml:space="preserve"> образования </w:t>
      </w:r>
      <w:r w:rsidR="00354B3E" w:rsidRPr="007E1FCC">
        <w:rPr>
          <w:b/>
          <w:sz w:val="28"/>
          <w:szCs w:val="28"/>
        </w:rPr>
        <w:t xml:space="preserve">Белгородской области </w:t>
      </w:r>
    </w:p>
    <w:p w14:paraId="5D596EDD" w14:textId="77777777" w:rsidR="00354B3E" w:rsidRPr="007E1FCC" w:rsidRDefault="00354B3E" w:rsidP="00354B3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ОГАПОУ «СМК»</w:t>
      </w:r>
    </w:p>
    <w:p w14:paraId="4AFF0EB8" w14:textId="77777777" w:rsidR="00354B3E" w:rsidRPr="007E1FCC" w:rsidRDefault="00354B3E" w:rsidP="00354B3E">
      <w:pPr>
        <w:rPr>
          <w:sz w:val="28"/>
          <w:szCs w:val="28"/>
        </w:rPr>
      </w:pPr>
    </w:p>
    <w:p w14:paraId="35E47B0B" w14:textId="77777777" w:rsidR="00354B3E" w:rsidRPr="007E1FCC" w:rsidRDefault="00354B3E" w:rsidP="00354B3E">
      <w:pPr>
        <w:rPr>
          <w:sz w:val="28"/>
          <w:szCs w:val="28"/>
        </w:rPr>
      </w:pPr>
    </w:p>
    <w:p w14:paraId="19511271" w14:textId="78A829F0" w:rsidR="00354B3E" w:rsidRPr="007E1FCC" w:rsidRDefault="00354B3E" w:rsidP="00354B3E">
      <w:pPr>
        <w:jc w:val="center"/>
        <w:rPr>
          <w:sz w:val="28"/>
          <w:szCs w:val="28"/>
        </w:rPr>
      </w:pPr>
      <w:r w:rsidRPr="002D4AC7">
        <w:rPr>
          <w:b/>
          <w:bCs/>
          <w:sz w:val="28"/>
          <w:szCs w:val="28"/>
        </w:rPr>
        <w:t>ОП.</w:t>
      </w:r>
      <w:r w:rsidR="007676E1">
        <w:rPr>
          <w:b/>
          <w:bCs/>
          <w:sz w:val="28"/>
          <w:szCs w:val="28"/>
        </w:rPr>
        <w:t>10</w:t>
      </w:r>
      <w:r w:rsidRPr="002D4AC7">
        <w:rPr>
          <w:b/>
          <w:bCs/>
          <w:sz w:val="28"/>
          <w:szCs w:val="28"/>
        </w:rPr>
        <w:t xml:space="preserve"> БЕЗОПАСНОСТЬ ЖИЗНЕДЕЯТЕЛЬНОСТИ</w:t>
      </w:r>
      <w:r w:rsidRPr="002D4AC7">
        <w:rPr>
          <w:sz w:val="28"/>
          <w:szCs w:val="28"/>
        </w:rPr>
        <w:br/>
      </w:r>
    </w:p>
    <w:p w14:paraId="563D2A6D" w14:textId="77777777" w:rsidR="00354B3E" w:rsidRPr="007E1FCC" w:rsidRDefault="00354B3E" w:rsidP="00354B3E">
      <w:pPr>
        <w:jc w:val="center"/>
        <w:rPr>
          <w:sz w:val="28"/>
          <w:szCs w:val="28"/>
        </w:rPr>
      </w:pPr>
      <w:r w:rsidRPr="002D4AC7">
        <w:rPr>
          <w:noProof/>
          <w:sz w:val="28"/>
          <w:szCs w:val="28"/>
        </w:rPr>
        <w:drawing>
          <wp:inline distT="0" distB="0" distL="0" distR="0" wp14:anchorId="1EABF9FA" wp14:editId="46A1A823">
            <wp:extent cx="2480900" cy="1582323"/>
            <wp:effectExtent l="19050" t="0" r="0" b="0"/>
            <wp:docPr id="14" name="Рисунок 3" descr="bib2013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1" descr="bib201310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00" cy="158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918C57" w14:textId="77777777" w:rsidR="00354B3E" w:rsidRPr="007E1FCC" w:rsidRDefault="00354B3E" w:rsidP="00354B3E">
      <w:pPr>
        <w:jc w:val="center"/>
        <w:rPr>
          <w:b/>
          <w:sz w:val="28"/>
          <w:szCs w:val="28"/>
        </w:rPr>
      </w:pPr>
    </w:p>
    <w:p w14:paraId="01C198EF" w14:textId="77777777" w:rsidR="00354B3E" w:rsidRPr="007E1FCC" w:rsidRDefault="00354B3E" w:rsidP="00354B3E">
      <w:pPr>
        <w:jc w:val="center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Методическая разработка </w:t>
      </w:r>
    </w:p>
    <w:p w14:paraId="7B14CC8E" w14:textId="77777777" w:rsidR="00354B3E" w:rsidRPr="007E1FCC" w:rsidRDefault="00354B3E" w:rsidP="00354B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лекционного </w:t>
      </w:r>
      <w:r w:rsidRPr="007E1FCC">
        <w:rPr>
          <w:b/>
          <w:sz w:val="28"/>
          <w:szCs w:val="28"/>
        </w:rPr>
        <w:t xml:space="preserve"> занятия</w:t>
      </w:r>
      <w:r>
        <w:rPr>
          <w:b/>
          <w:sz w:val="28"/>
          <w:szCs w:val="28"/>
        </w:rPr>
        <w:t xml:space="preserve"> №7 </w:t>
      </w:r>
      <w:r w:rsidRPr="007E1FCC">
        <w:rPr>
          <w:b/>
          <w:sz w:val="28"/>
          <w:szCs w:val="28"/>
        </w:rPr>
        <w:t xml:space="preserve"> по теме</w:t>
      </w:r>
      <w:r>
        <w:rPr>
          <w:b/>
          <w:sz w:val="28"/>
          <w:szCs w:val="28"/>
        </w:rPr>
        <w:t>:</w:t>
      </w:r>
    </w:p>
    <w:p w14:paraId="67F86B95" w14:textId="77777777" w:rsidR="00354B3E" w:rsidRPr="00354B3E" w:rsidRDefault="00354B3E" w:rsidP="00354B3E">
      <w:pPr>
        <w:jc w:val="center"/>
        <w:rPr>
          <w:b/>
          <w:sz w:val="56"/>
          <w:szCs w:val="56"/>
        </w:rPr>
      </w:pPr>
      <w:r>
        <w:rPr>
          <w:b/>
          <w:bCs/>
          <w:sz w:val="56"/>
          <w:szCs w:val="56"/>
        </w:rPr>
        <w:t>«</w:t>
      </w:r>
      <w:r w:rsidRPr="00354B3E">
        <w:rPr>
          <w:b/>
          <w:bCs/>
          <w:sz w:val="56"/>
          <w:szCs w:val="56"/>
        </w:rPr>
        <w:t>Организационные основы защиты населения от чрезвычайных ситуаций мирного и военного времени</w:t>
      </w:r>
      <w:r>
        <w:rPr>
          <w:b/>
          <w:bCs/>
          <w:sz w:val="56"/>
          <w:szCs w:val="56"/>
        </w:rPr>
        <w:t>»</w:t>
      </w:r>
    </w:p>
    <w:p w14:paraId="4044179C" w14:textId="77777777" w:rsidR="00354B3E" w:rsidRPr="00354B3E" w:rsidRDefault="00354B3E" w:rsidP="00354B3E">
      <w:pPr>
        <w:jc w:val="center"/>
        <w:rPr>
          <w:b/>
          <w:sz w:val="56"/>
          <w:szCs w:val="56"/>
        </w:rPr>
      </w:pPr>
    </w:p>
    <w:p w14:paraId="0F4A8568" w14:textId="77777777" w:rsidR="00354B3E" w:rsidRDefault="00354B3E" w:rsidP="00354B3E">
      <w:pPr>
        <w:jc w:val="right"/>
        <w:rPr>
          <w:b/>
          <w:sz w:val="28"/>
          <w:szCs w:val="28"/>
        </w:rPr>
      </w:pPr>
    </w:p>
    <w:p w14:paraId="38EC9011" w14:textId="77777777" w:rsidR="00354B3E" w:rsidRPr="007E1FCC" w:rsidRDefault="00354B3E" w:rsidP="00354B3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Подготовил</w:t>
      </w:r>
      <w:r w:rsidRPr="007E1FCC">
        <w:rPr>
          <w:b/>
          <w:sz w:val="28"/>
          <w:szCs w:val="28"/>
        </w:rPr>
        <w:t xml:space="preserve">: </w:t>
      </w:r>
    </w:p>
    <w:p w14:paraId="665FB93C" w14:textId="77777777" w:rsidR="00354B3E" w:rsidRDefault="00354B3E" w:rsidP="00354B3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Тоневицкий А.П.</w:t>
      </w:r>
    </w:p>
    <w:p w14:paraId="01522391" w14:textId="77777777" w:rsidR="00354B3E" w:rsidRPr="007E1FCC" w:rsidRDefault="00354B3E" w:rsidP="00354B3E">
      <w:pPr>
        <w:jc w:val="right"/>
        <w:rPr>
          <w:b/>
          <w:sz w:val="28"/>
          <w:szCs w:val="28"/>
        </w:rPr>
      </w:pPr>
    </w:p>
    <w:p w14:paraId="472B3350" w14:textId="77777777" w:rsidR="00354B3E" w:rsidRPr="007E1FCC" w:rsidRDefault="00354B3E" w:rsidP="00354B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Рассмотрена </w:t>
      </w:r>
      <w:r>
        <w:rPr>
          <w:b/>
          <w:sz w:val="28"/>
          <w:szCs w:val="28"/>
        </w:rPr>
        <w:t>ЦМК «Терапия и хирургия»</w:t>
      </w:r>
    </w:p>
    <w:p w14:paraId="5F5C6266" w14:textId="72A08D52" w:rsidR="00354B3E" w:rsidRPr="007E1FCC" w:rsidRDefault="00354B3E" w:rsidP="00354B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№10 от 10 июня 202</w:t>
      </w:r>
      <w:r w:rsidR="0035319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г.</w:t>
      </w:r>
    </w:p>
    <w:p w14:paraId="7637BC4B" w14:textId="77777777" w:rsidR="00354B3E" w:rsidRDefault="00354B3E" w:rsidP="00354B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533F6FE6" w14:textId="77777777" w:rsidR="00354B3E" w:rsidRDefault="00354B3E" w:rsidP="00354B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43B49EB3" w14:textId="77777777" w:rsidR="00354B3E" w:rsidRDefault="00354B3E" w:rsidP="00354B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03391232" w14:textId="6EED2131" w:rsidR="00354B3E" w:rsidRPr="007E1FCC" w:rsidRDefault="00354B3E" w:rsidP="00354B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Старый Оскол -202</w:t>
      </w:r>
      <w:r w:rsidR="00353192">
        <w:rPr>
          <w:b/>
          <w:sz w:val="28"/>
          <w:szCs w:val="28"/>
        </w:rPr>
        <w:t>2</w:t>
      </w:r>
    </w:p>
    <w:p w14:paraId="3F7BC17C" w14:textId="77777777" w:rsidR="00D67D2C" w:rsidRPr="0053382D" w:rsidRDefault="00D67D2C" w:rsidP="00D51437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09BA8A2B" w14:textId="77777777" w:rsidR="00FC5B9C" w:rsidRPr="0053382D" w:rsidRDefault="001F55C2" w:rsidP="00D51437">
      <w:pPr>
        <w:pStyle w:val="a5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7</w:t>
      </w:r>
      <w:r w:rsidR="00FC5B9C" w:rsidRPr="0053382D">
        <w:rPr>
          <w:b/>
          <w:sz w:val="28"/>
          <w:szCs w:val="28"/>
        </w:rPr>
        <w:t xml:space="preserve">: </w:t>
      </w:r>
      <w:r w:rsidR="00897EB4">
        <w:rPr>
          <w:b/>
          <w:bCs/>
          <w:sz w:val="28"/>
          <w:szCs w:val="28"/>
        </w:rPr>
        <w:t xml:space="preserve"> Организационные основы защиты населения от чрезвычайных ситуаций мирного и военного времени</w:t>
      </w:r>
      <w:r w:rsidR="00551FEF" w:rsidRPr="0053382D">
        <w:rPr>
          <w:b/>
          <w:bCs/>
          <w:sz w:val="28"/>
          <w:szCs w:val="28"/>
        </w:rPr>
        <w:t>.</w:t>
      </w:r>
    </w:p>
    <w:p w14:paraId="54534F1D" w14:textId="77777777" w:rsidR="00FC5B9C" w:rsidRPr="0053382D" w:rsidRDefault="00FC5B9C" w:rsidP="00D51437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1B0EEDEB" w14:textId="77777777" w:rsidR="00D51437" w:rsidRPr="0053382D" w:rsidRDefault="00D51437" w:rsidP="00D51437">
      <w:pPr>
        <w:pStyle w:val="a5"/>
        <w:spacing w:after="0"/>
        <w:ind w:left="0"/>
        <w:jc w:val="both"/>
        <w:rPr>
          <w:b/>
          <w:sz w:val="28"/>
          <w:szCs w:val="28"/>
        </w:rPr>
      </w:pPr>
      <w:r w:rsidRPr="0053382D">
        <w:rPr>
          <w:b/>
          <w:sz w:val="28"/>
          <w:szCs w:val="28"/>
        </w:rPr>
        <w:t>ЦЕЛИ ЗАНЯТИЯ:</w:t>
      </w:r>
    </w:p>
    <w:p w14:paraId="26CA16CE" w14:textId="77777777" w:rsidR="00D51437" w:rsidRPr="0053382D" w:rsidRDefault="00D51437" w:rsidP="00D51437">
      <w:pPr>
        <w:spacing w:after="0"/>
        <w:rPr>
          <w:b/>
          <w:color w:val="auto"/>
          <w:sz w:val="28"/>
          <w:szCs w:val="28"/>
        </w:rPr>
      </w:pPr>
      <w:r w:rsidRPr="0053382D">
        <w:rPr>
          <w:b/>
          <w:bCs/>
          <w:iCs/>
          <w:color w:val="auto"/>
          <w:sz w:val="28"/>
          <w:szCs w:val="28"/>
          <w:lang w:val="en-US" w:eastAsia="en-US" w:bidi="en-US"/>
        </w:rPr>
        <w:t>I</w:t>
      </w:r>
      <w:r w:rsidRPr="0053382D">
        <w:rPr>
          <w:b/>
          <w:bCs/>
          <w:iCs/>
          <w:color w:val="auto"/>
          <w:sz w:val="28"/>
          <w:szCs w:val="28"/>
          <w:lang w:eastAsia="en-US" w:bidi="en-US"/>
        </w:rPr>
        <w:t xml:space="preserve">. </w:t>
      </w:r>
      <w:r w:rsidRPr="0053382D">
        <w:rPr>
          <w:b/>
          <w:bCs/>
          <w:color w:val="auto"/>
          <w:sz w:val="28"/>
          <w:szCs w:val="28"/>
          <w:lang w:eastAsia="en-US" w:bidi="en-US"/>
        </w:rPr>
        <w:t>Обучающие:</w:t>
      </w:r>
    </w:p>
    <w:p w14:paraId="31D9ACC9" w14:textId="77777777" w:rsidR="002A53D5" w:rsidRDefault="002A53D5" w:rsidP="00D51437">
      <w:pPr>
        <w:pStyle w:val="a5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Изучить понятие РСЧС, ее структуру и задачи, область деятельности и структуру МЧС России, структуру и задачи ГО при защите населения в мироне и военное время.</w:t>
      </w:r>
    </w:p>
    <w:p w14:paraId="06C66D98" w14:textId="77777777" w:rsidR="00D51437" w:rsidRPr="0053382D" w:rsidRDefault="00D51437" w:rsidP="00D51437">
      <w:pPr>
        <w:pStyle w:val="a5"/>
        <w:spacing w:after="0"/>
        <w:ind w:left="0"/>
        <w:jc w:val="both"/>
        <w:rPr>
          <w:bCs/>
          <w:sz w:val="28"/>
          <w:szCs w:val="28"/>
        </w:rPr>
      </w:pPr>
      <w:r w:rsidRPr="0053382D">
        <w:rPr>
          <w:bCs/>
          <w:sz w:val="28"/>
          <w:szCs w:val="28"/>
        </w:rPr>
        <w:t>2. Формирование ОК:</w:t>
      </w:r>
    </w:p>
    <w:p w14:paraId="05671A24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5F629A36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64C3003A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27EC9F84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 </w:t>
      </w:r>
    </w:p>
    <w:p w14:paraId="3BB05AC1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779662BF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5F5721E9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7. Брать ответственность за работу членов команды (подчиненных), за результат выполнения заданий. </w:t>
      </w:r>
    </w:p>
    <w:p w14:paraId="2CBCD079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 </w:t>
      </w:r>
    </w:p>
    <w:p w14:paraId="629669DA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9. Ориентироваться в условиях частой смены технологий в профессиональной деятельности. </w:t>
      </w:r>
    </w:p>
    <w:p w14:paraId="3F67BD5E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14:paraId="09D88B94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11. Быть готовым брать на себя нравственные обязательства по отношению к природе, обществу, человеку. </w:t>
      </w:r>
    </w:p>
    <w:p w14:paraId="536F6ABB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 </w:t>
      </w:r>
    </w:p>
    <w:p w14:paraId="745E6A16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6518CC3F" w14:textId="77777777" w:rsidR="00D51437" w:rsidRPr="0053382D" w:rsidRDefault="00A551F4" w:rsidP="00D51437">
      <w:pPr>
        <w:spacing w:after="0"/>
        <w:rPr>
          <w:color w:val="auto"/>
          <w:sz w:val="28"/>
          <w:szCs w:val="28"/>
          <w:lang w:eastAsia="en-US" w:bidi="en-US"/>
        </w:rPr>
      </w:pPr>
      <w:r w:rsidRPr="0053382D">
        <w:rPr>
          <w:color w:val="auto"/>
          <w:sz w:val="28"/>
          <w:szCs w:val="28"/>
          <w:lang w:eastAsia="en-US" w:bidi="en-US"/>
        </w:rPr>
        <w:t>3. Формирование П</w:t>
      </w:r>
      <w:r w:rsidR="00D51437" w:rsidRPr="0053382D">
        <w:rPr>
          <w:color w:val="auto"/>
          <w:sz w:val="28"/>
          <w:szCs w:val="28"/>
          <w:lang w:eastAsia="en-US" w:bidi="en-US"/>
        </w:rPr>
        <w:t>К:</w:t>
      </w:r>
    </w:p>
    <w:p w14:paraId="03606947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ПК 1.1.</w:t>
      </w:r>
      <w:r w:rsidR="00723FFC" w:rsidRPr="0053382D">
        <w:rPr>
          <w:i/>
          <w:color w:val="auto"/>
          <w:sz w:val="28"/>
          <w:szCs w:val="28"/>
          <w:lang w:eastAsia="en-US" w:bidi="en-US"/>
        </w:rPr>
        <w:t xml:space="preserve"> Проводить мероприятия по сохранению и укреплению здоровья населения</w:t>
      </w:r>
      <w:r w:rsidR="00947524" w:rsidRPr="0053382D">
        <w:rPr>
          <w:i/>
          <w:color w:val="auto"/>
          <w:sz w:val="28"/>
          <w:szCs w:val="28"/>
          <w:lang w:eastAsia="en-US" w:bidi="en-US"/>
        </w:rPr>
        <w:t xml:space="preserve">, </w:t>
      </w:r>
      <w:r w:rsidR="00723FFC" w:rsidRPr="0053382D">
        <w:rPr>
          <w:i/>
          <w:color w:val="auto"/>
          <w:sz w:val="28"/>
          <w:szCs w:val="28"/>
          <w:lang w:eastAsia="en-US" w:bidi="en-US"/>
        </w:rPr>
        <w:t xml:space="preserve">пациента и </w:t>
      </w:r>
      <w:r w:rsidR="00947524" w:rsidRPr="0053382D">
        <w:rPr>
          <w:i/>
          <w:color w:val="auto"/>
          <w:sz w:val="28"/>
          <w:szCs w:val="28"/>
          <w:lang w:eastAsia="en-US" w:bidi="en-US"/>
        </w:rPr>
        <w:t>его окружения.</w:t>
      </w:r>
    </w:p>
    <w:p w14:paraId="24B37AD9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ПК 1.2. Проводит</w:t>
      </w:r>
      <w:r w:rsidR="00947524" w:rsidRPr="0053382D">
        <w:rPr>
          <w:i/>
          <w:color w:val="auto"/>
          <w:sz w:val="28"/>
          <w:szCs w:val="28"/>
          <w:lang w:eastAsia="en-US" w:bidi="en-US"/>
        </w:rPr>
        <w:t>ь санитарно-гигиеническое воспитание населения.</w:t>
      </w:r>
    </w:p>
    <w:p w14:paraId="147C9733" w14:textId="77777777" w:rsidR="00D51437" w:rsidRPr="0053382D" w:rsidRDefault="00947524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ПК 1.3. Участвовать в проведении профилактики инфекционных и неинфекционных заболеваний.</w:t>
      </w:r>
      <w:r w:rsidR="00D51437" w:rsidRPr="0053382D">
        <w:rPr>
          <w:i/>
          <w:color w:val="auto"/>
          <w:sz w:val="28"/>
          <w:szCs w:val="28"/>
          <w:lang w:eastAsia="en-US" w:bidi="en-US"/>
        </w:rPr>
        <w:t>.</w:t>
      </w:r>
    </w:p>
    <w:p w14:paraId="0AC13421" w14:textId="77777777" w:rsidR="00D51437" w:rsidRPr="0053382D" w:rsidRDefault="00947524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ПК 2.3. Сотрудничать с взаимодействующими организациями и службами.</w:t>
      </w:r>
    </w:p>
    <w:p w14:paraId="30F99D19" w14:textId="77777777" w:rsidR="00D51437" w:rsidRPr="0053382D" w:rsidRDefault="00947524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ПК 2.4. Применять медикаментозные средства в соответствии с правилами их использования.</w:t>
      </w:r>
    </w:p>
    <w:p w14:paraId="730C8A04" w14:textId="77777777" w:rsidR="00D51437" w:rsidRPr="0053382D" w:rsidRDefault="00947524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ПК 2.5. Соблюдать правила использования аппаратуры, об</w:t>
      </w:r>
      <w:r w:rsidR="000336E0" w:rsidRPr="0053382D">
        <w:rPr>
          <w:i/>
          <w:color w:val="auto"/>
          <w:sz w:val="28"/>
          <w:szCs w:val="28"/>
          <w:lang w:eastAsia="en-US" w:bidi="en-US"/>
        </w:rPr>
        <w:t>о</w:t>
      </w:r>
      <w:r w:rsidRPr="0053382D">
        <w:rPr>
          <w:i/>
          <w:color w:val="auto"/>
          <w:sz w:val="28"/>
          <w:szCs w:val="28"/>
          <w:lang w:eastAsia="en-US" w:bidi="en-US"/>
        </w:rPr>
        <w:t>рудования</w:t>
      </w:r>
      <w:r w:rsidR="000336E0" w:rsidRPr="0053382D">
        <w:rPr>
          <w:i/>
          <w:color w:val="auto"/>
          <w:sz w:val="28"/>
          <w:szCs w:val="28"/>
          <w:lang w:eastAsia="en-US" w:bidi="en-US"/>
        </w:rPr>
        <w:t xml:space="preserve"> и изделий медицинского назначения в ходе лечебно-диагностического процесса.</w:t>
      </w:r>
    </w:p>
    <w:p w14:paraId="4317B5A9" w14:textId="77777777" w:rsidR="00D51437" w:rsidRPr="0053382D" w:rsidRDefault="000336E0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ПК 3.1. Оказывать доврачебную помощь при неотложных состояниях и травмах</w:t>
      </w:r>
      <w:r w:rsidR="00D51437" w:rsidRPr="0053382D">
        <w:rPr>
          <w:i/>
          <w:color w:val="auto"/>
          <w:sz w:val="28"/>
          <w:szCs w:val="28"/>
          <w:lang w:eastAsia="en-US" w:bidi="en-US"/>
        </w:rPr>
        <w:t xml:space="preserve">. </w:t>
      </w:r>
    </w:p>
    <w:p w14:paraId="7FA0F81F" w14:textId="77777777" w:rsidR="00D51437" w:rsidRPr="0053382D" w:rsidRDefault="000336E0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ПК 3.2. Участвовать в оказании медицинской помощи при чрезвычайных ситуациях.</w:t>
      </w:r>
    </w:p>
    <w:p w14:paraId="5D5BB465" w14:textId="77777777" w:rsidR="00D51437" w:rsidRPr="0053382D" w:rsidRDefault="000336E0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  <w:r w:rsidRPr="0053382D">
        <w:rPr>
          <w:i/>
          <w:color w:val="auto"/>
          <w:sz w:val="28"/>
          <w:szCs w:val="28"/>
          <w:lang w:eastAsia="en-US" w:bidi="en-US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14:paraId="22247FB4" w14:textId="77777777" w:rsidR="00D51437" w:rsidRPr="0053382D" w:rsidRDefault="00D51437" w:rsidP="00D51437">
      <w:pPr>
        <w:spacing w:after="0"/>
        <w:rPr>
          <w:i/>
          <w:color w:val="auto"/>
          <w:sz w:val="28"/>
          <w:szCs w:val="28"/>
          <w:lang w:eastAsia="en-US" w:bidi="en-US"/>
        </w:rPr>
      </w:pPr>
    </w:p>
    <w:p w14:paraId="6D43DD47" w14:textId="77777777" w:rsidR="00D51437" w:rsidRPr="0053382D" w:rsidRDefault="00D51437" w:rsidP="00D51437">
      <w:pPr>
        <w:spacing w:after="0"/>
        <w:rPr>
          <w:b/>
          <w:color w:val="auto"/>
          <w:sz w:val="28"/>
          <w:szCs w:val="28"/>
          <w:lang w:eastAsia="en-US" w:bidi="en-US"/>
        </w:rPr>
      </w:pPr>
      <w:r w:rsidRPr="0053382D">
        <w:rPr>
          <w:b/>
          <w:color w:val="auto"/>
          <w:sz w:val="28"/>
          <w:szCs w:val="28"/>
          <w:lang w:val="en-US" w:eastAsia="en-US" w:bidi="en-US"/>
        </w:rPr>
        <w:t>II</w:t>
      </w:r>
      <w:r w:rsidRPr="0053382D">
        <w:rPr>
          <w:b/>
          <w:color w:val="auto"/>
          <w:sz w:val="28"/>
          <w:szCs w:val="28"/>
          <w:lang w:eastAsia="en-US" w:bidi="en-US"/>
        </w:rPr>
        <w:t xml:space="preserve">. </w:t>
      </w:r>
      <w:r w:rsidRPr="0053382D">
        <w:rPr>
          <w:b/>
          <w:iCs/>
          <w:color w:val="auto"/>
          <w:sz w:val="28"/>
          <w:szCs w:val="28"/>
          <w:lang w:eastAsia="en-US" w:bidi="en-US"/>
        </w:rPr>
        <w:t>Развивающая:</w:t>
      </w:r>
    </w:p>
    <w:p w14:paraId="5F8CD22B" w14:textId="77777777" w:rsidR="00D51437" w:rsidRPr="0053382D" w:rsidRDefault="00D51437" w:rsidP="00D51437">
      <w:pPr>
        <w:spacing w:after="0"/>
        <w:rPr>
          <w:color w:val="auto"/>
          <w:sz w:val="28"/>
          <w:szCs w:val="28"/>
          <w:lang w:eastAsia="en-US" w:bidi="en-US"/>
        </w:rPr>
      </w:pPr>
      <w:r w:rsidRPr="0053382D">
        <w:rPr>
          <w:color w:val="auto"/>
          <w:sz w:val="28"/>
          <w:szCs w:val="28"/>
          <w:lang w:eastAsia="en-US" w:bidi="en-US"/>
        </w:rPr>
        <w:t>1. Развивать у студентов логическое мышление.</w:t>
      </w:r>
    </w:p>
    <w:p w14:paraId="3867B2AF" w14:textId="77777777" w:rsidR="00D51437" w:rsidRPr="0053382D" w:rsidRDefault="00D51437" w:rsidP="00D51437">
      <w:pPr>
        <w:spacing w:after="0"/>
        <w:rPr>
          <w:color w:val="auto"/>
          <w:sz w:val="28"/>
          <w:szCs w:val="28"/>
          <w:lang w:eastAsia="en-US" w:bidi="en-US"/>
        </w:rPr>
      </w:pPr>
      <w:r w:rsidRPr="0053382D">
        <w:rPr>
          <w:color w:val="auto"/>
          <w:sz w:val="28"/>
          <w:szCs w:val="28"/>
          <w:lang w:eastAsia="en-US" w:bidi="en-US"/>
        </w:rPr>
        <w:t>2. Развивать навыки и</w:t>
      </w:r>
      <w:r w:rsidR="00A551F4" w:rsidRPr="0053382D">
        <w:rPr>
          <w:color w:val="auto"/>
          <w:sz w:val="28"/>
          <w:szCs w:val="28"/>
          <w:lang w:eastAsia="en-US" w:bidi="en-US"/>
        </w:rPr>
        <w:t xml:space="preserve"> умение</w:t>
      </w:r>
      <w:r w:rsidR="00551FEF" w:rsidRPr="0053382D">
        <w:rPr>
          <w:color w:val="auto"/>
          <w:sz w:val="28"/>
          <w:szCs w:val="28"/>
          <w:lang w:eastAsia="en-US" w:bidi="en-US"/>
        </w:rPr>
        <w:t xml:space="preserve"> работать с литературой и интернет-источниками</w:t>
      </w:r>
      <w:r w:rsidRPr="0053382D">
        <w:rPr>
          <w:color w:val="auto"/>
          <w:sz w:val="28"/>
          <w:szCs w:val="28"/>
          <w:lang w:eastAsia="en-US" w:bidi="en-US"/>
        </w:rPr>
        <w:t>.</w:t>
      </w:r>
    </w:p>
    <w:p w14:paraId="7D3EAF19" w14:textId="77777777" w:rsidR="00D51437" w:rsidRPr="0053382D" w:rsidRDefault="00D51437" w:rsidP="00D51437">
      <w:pPr>
        <w:spacing w:after="0"/>
        <w:rPr>
          <w:rFonts w:eastAsiaTheme="majorEastAsia"/>
          <w:bCs/>
          <w:iCs/>
          <w:color w:val="auto"/>
          <w:sz w:val="28"/>
          <w:szCs w:val="28"/>
          <w:lang w:eastAsia="en-US" w:bidi="en-US"/>
        </w:rPr>
      </w:pPr>
      <w:r w:rsidRPr="0053382D">
        <w:rPr>
          <w:color w:val="auto"/>
          <w:sz w:val="28"/>
          <w:szCs w:val="28"/>
          <w:lang w:eastAsia="en-US" w:bidi="en-US"/>
        </w:rPr>
        <w:t xml:space="preserve">3. </w:t>
      </w:r>
      <w:r w:rsidRPr="0053382D">
        <w:rPr>
          <w:bCs/>
          <w:iCs/>
          <w:color w:val="auto"/>
          <w:sz w:val="28"/>
          <w:szCs w:val="28"/>
          <w:lang w:eastAsia="en-US" w:bidi="en-US"/>
        </w:rPr>
        <w:t xml:space="preserve">Развивать интерес к </w:t>
      </w:r>
      <w:r w:rsidRPr="0053382D">
        <w:rPr>
          <w:rFonts w:eastAsiaTheme="majorEastAsia"/>
          <w:bCs/>
          <w:iCs/>
          <w:color w:val="auto"/>
          <w:sz w:val="28"/>
          <w:szCs w:val="28"/>
          <w:lang w:eastAsia="en-US" w:bidi="en-US"/>
        </w:rPr>
        <w:t>специальности</w:t>
      </w:r>
    </w:p>
    <w:p w14:paraId="68D055E1" w14:textId="77777777" w:rsidR="00D51437" w:rsidRPr="0053382D" w:rsidRDefault="00D51437" w:rsidP="00D51437">
      <w:pPr>
        <w:spacing w:after="0"/>
        <w:rPr>
          <w:bCs/>
          <w:iCs/>
          <w:color w:val="auto"/>
          <w:sz w:val="28"/>
          <w:szCs w:val="28"/>
          <w:lang w:eastAsia="en-US" w:bidi="en-US"/>
        </w:rPr>
      </w:pPr>
    </w:p>
    <w:p w14:paraId="1B7B8610" w14:textId="77777777" w:rsidR="00D51437" w:rsidRPr="0053382D" w:rsidRDefault="00D51437" w:rsidP="00D51437">
      <w:pPr>
        <w:spacing w:after="0"/>
        <w:rPr>
          <w:b/>
          <w:color w:val="auto"/>
          <w:sz w:val="28"/>
          <w:szCs w:val="28"/>
          <w:lang w:eastAsia="en-US" w:bidi="en-US"/>
        </w:rPr>
      </w:pPr>
      <w:r w:rsidRPr="0053382D">
        <w:rPr>
          <w:b/>
          <w:color w:val="auto"/>
          <w:sz w:val="28"/>
          <w:szCs w:val="28"/>
          <w:lang w:val="en-US" w:eastAsia="en-US" w:bidi="en-US"/>
        </w:rPr>
        <w:t>III</w:t>
      </w:r>
      <w:r w:rsidRPr="0053382D">
        <w:rPr>
          <w:b/>
          <w:color w:val="auto"/>
          <w:sz w:val="28"/>
          <w:szCs w:val="28"/>
          <w:lang w:eastAsia="en-US" w:bidi="en-US"/>
        </w:rPr>
        <w:t xml:space="preserve">. </w:t>
      </w:r>
      <w:r w:rsidRPr="0053382D">
        <w:rPr>
          <w:b/>
          <w:iCs/>
          <w:color w:val="auto"/>
          <w:sz w:val="28"/>
          <w:szCs w:val="28"/>
          <w:lang w:eastAsia="en-US" w:bidi="en-US"/>
        </w:rPr>
        <w:t>Воспитывающая</w:t>
      </w:r>
      <w:r w:rsidRPr="0053382D">
        <w:rPr>
          <w:b/>
          <w:color w:val="auto"/>
          <w:sz w:val="28"/>
          <w:szCs w:val="28"/>
          <w:lang w:eastAsia="en-US" w:bidi="en-US"/>
        </w:rPr>
        <w:t>:</w:t>
      </w:r>
    </w:p>
    <w:p w14:paraId="6CD2C7CF" w14:textId="77777777" w:rsidR="00D51437" w:rsidRPr="0053382D" w:rsidRDefault="00D51437" w:rsidP="00D51437">
      <w:pPr>
        <w:spacing w:after="0"/>
        <w:rPr>
          <w:color w:val="auto"/>
          <w:sz w:val="28"/>
          <w:szCs w:val="28"/>
          <w:lang w:eastAsia="en-US" w:bidi="en-US"/>
        </w:rPr>
      </w:pPr>
      <w:r w:rsidRPr="0053382D">
        <w:rPr>
          <w:color w:val="auto"/>
          <w:sz w:val="28"/>
          <w:szCs w:val="28"/>
          <w:lang w:eastAsia="en-US" w:bidi="en-US"/>
        </w:rPr>
        <w:t>1. Воспитывать у студентов чувство ответственности, аккуратность, трудолюбие, гуманизм, патриотизм, чувство долга.</w:t>
      </w:r>
    </w:p>
    <w:p w14:paraId="6D4852A6" w14:textId="77777777" w:rsidR="00D51437" w:rsidRPr="0053382D" w:rsidRDefault="00D51437" w:rsidP="00D51437">
      <w:pPr>
        <w:spacing w:after="0"/>
        <w:rPr>
          <w:color w:val="auto"/>
          <w:sz w:val="28"/>
          <w:szCs w:val="28"/>
          <w:lang w:eastAsia="en-US" w:bidi="en-US"/>
        </w:rPr>
      </w:pPr>
      <w:r w:rsidRPr="0053382D">
        <w:rPr>
          <w:color w:val="auto"/>
          <w:sz w:val="28"/>
          <w:szCs w:val="28"/>
          <w:lang w:eastAsia="en-US" w:bidi="en-US"/>
        </w:rPr>
        <w:t>2. Формировать познавательную активнос</w:t>
      </w:r>
      <w:r w:rsidR="00551FEF" w:rsidRPr="0053382D">
        <w:rPr>
          <w:color w:val="auto"/>
          <w:sz w:val="28"/>
          <w:szCs w:val="28"/>
          <w:lang w:eastAsia="en-US" w:bidi="en-US"/>
        </w:rPr>
        <w:t xml:space="preserve">ть, потребность давать событиям </w:t>
      </w:r>
      <w:r w:rsidRPr="0053382D">
        <w:rPr>
          <w:color w:val="auto"/>
          <w:sz w:val="28"/>
          <w:szCs w:val="28"/>
          <w:lang w:eastAsia="en-US" w:bidi="en-US"/>
        </w:rPr>
        <w:t>самостоятельную оценку.</w:t>
      </w:r>
    </w:p>
    <w:p w14:paraId="0A978D4A" w14:textId="77777777" w:rsidR="001D6B8F" w:rsidRDefault="001D6B8F" w:rsidP="001D6B8F">
      <w:pPr>
        <w:spacing w:after="0"/>
        <w:jc w:val="left"/>
        <w:rPr>
          <w:b/>
          <w:bCs/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Личностные результаты реализации программы воспитания </w:t>
      </w:r>
      <w:r w:rsidRPr="00F06975">
        <w:rPr>
          <w:b/>
          <w:bCs/>
          <w:sz w:val="28"/>
          <w:szCs w:val="28"/>
        </w:rPr>
        <w:br/>
      </w:r>
      <w:r w:rsidRPr="00F06975">
        <w:rPr>
          <w:b/>
          <w:bCs/>
          <w:i/>
          <w:iCs/>
          <w:sz w:val="28"/>
          <w:szCs w:val="28"/>
        </w:rPr>
        <w:t>(дескрипторы)</w:t>
      </w:r>
      <w:r>
        <w:rPr>
          <w:b/>
          <w:bCs/>
          <w:i/>
          <w:iCs/>
          <w:sz w:val="28"/>
          <w:szCs w:val="28"/>
        </w:rPr>
        <w:t>:</w:t>
      </w:r>
    </w:p>
    <w:p w14:paraId="73140168" w14:textId="77777777" w:rsidR="001D6B8F" w:rsidRPr="00F06975" w:rsidRDefault="001D6B8F" w:rsidP="001D6B8F">
      <w:pPr>
        <w:spacing w:after="0"/>
        <w:rPr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ЛР 1  </w:t>
      </w:r>
      <w:r w:rsidRPr="00F06975">
        <w:rPr>
          <w:sz w:val="28"/>
          <w:szCs w:val="28"/>
        </w:rPr>
        <w:t>Осознающий себя гражданином и защитником великой страны</w:t>
      </w:r>
      <w:r>
        <w:rPr>
          <w:sz w:val="28"/>
          <w:szCs w:val="28"/>
        </w:rPr>
        <w:t>.</w:t>
      </w:r>
    </w:p>
    <w:p w14:paraId="6186F574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Р2 </w:t>
      </w:r>
      <w:r w:rsidRPr="00F06975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  <w:r>
        <w:rPr>
          <w:sz w:val="28"/>
          <w:szCs w:val="28"/>
        </w:rPr>
        <w:t>.</w:t>
      </w:r>
    </w:p>
    <w:p w14:paraId="11835AF4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Р3 </w:t>
      </w:r>
      <w:r w:rsidRPr="00F06975">
        <w:rPr>
          <w:sz w:val="28"/>
          <w:szCs w:val="28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  <w:r>
        <w:rPr>
          <w:sz w:val="28"/>
          <w:szCs w:val="28"/>
        </w:rPr>
        <w:t>.</w:t>
      </w:r>
    </w:p>
    <w:p w14:paraId="7745071F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Р4 </w:t>
      </w:r>
      <w:r w:rsidRPr="00F06975">
        <w:rPr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>
        <w:rPr>
          <w:sz w:val="28"/>
          <w:szCs w:val="28"/>
        </w:rPr>
        <w:t>.</w:t>
      </w:r>
    </w:p>
    <w:p w14:paraId="2E2F3137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Р5 </w:t>
      </w:r>
      <w:r w:rsidRPr="00F06975">
        <w:rPr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  <w:r>
        <w:rPr>
          <w:sz w:val="28"/>
          <w:szCs w:val="28"/>
        </w:rPr>
        <w:t>.</w:t>
      </w:r>
    </w:p>
    <w:p w14:paraId="637FD5AF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F06975">
        <w:rPr>
          <w:b/>
          <w:sz w:val="28"/>
          <w:szCs w:val="28"/>
        </w:rPr>
        <w:t>Р6</w:t>
      </w:r>
      <w:r w:rsidRPr="00F06975">
        <w:rPr>
          <w:sz w:val="28"/>
          <w:szCs w:val="28"/>
        </w:rPr>
        <w:t xml:space="preserve"> Проявляющий уважение к людям старшего поколения и готовность к участию в социальной поддержке и волонтерских движениях</w:t>
      </w:r>
      <w:r>
        <w:rPr>
          <w:sz w:val="28"/>
          <w:szCs w:val="28"/>
        </w:rPr>
        <w:t>.</w:t>
      </w:r>
    </w:p>
    <w:p w14:paraId="3A357816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Р7 </w:t>
      </w:r>
      <w:r w:rsidRPr="00F06975">
        <w:rPr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304CB1D8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Р8 </w:t>
      </w:r>
      <w:r w:rsidRPr="00F06975">
        <w:rPr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14:paraId="094F7ABF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Р9 </w:t>
      </w:r>
      <w:r w:rsidRPr="00F06975">
        <w:rPr>
          <w:sz w:val="28"/>
          <w:szCs w:val="28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 Сохраняющий психологическую устойчивость в ситуативно сложных или стремительно меняющихся ситуациях</w:t>
      </w:r>
      <w:r>
        <w:rPr>
          <w:sz w:val="28"/>
          <w:szCs w:val="28"/>
        </w:rPr>
        <w:t>.</w:t>
      </w:r>
    </w:p>
    <w:p w14:paraId="4924AB9B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Р10 </w:t>
      </w:r>
      <w:r w:rsidRPr="00F06975">
        <w:rPr>
          <w:sz w:val="28"/>
          <w:szCs w:val="28"/>
        </w:rPr>
        <w:t>Заботящийся о защите окружающей среды, собственной и чужой безопасности, в том числе цифровой</w:t>
      </w:r>
      <w:r>
        <w:rPr>
          <w:sz w:val="28"/>
          <w:szCs w:val="28"/>
        </w:rPr>
        <w:t>.</w:t>
      </w:r>
    </w:p>
    <w:p w14:paraId="1ED83852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Р11 </w:t>
      </w:r>
      <w:r w:rsidRPr="00F06975">
        <w:rPr>
          <w:sz w:val="28"/>
          <w:szCs w:val="28"/>
        </w:rPr>
        <w:t>Проявляющий уважение к эстетическим ценностям, обладающий основами эстетической культуры</w:t>
      </w:r>
      <w:r>
        <w:rPr>
          <w:sz w:val="28"/>
          <w:szCs w:val="28"/>
        </w:rPr>
        <w:t>.</w:t>
      </w:r>
    </w:p>
    <w:p w14:paraId="67F5618D" w14:textId="77777777" w:rsidR="001D6B8F" w:rsidRPr="00F06975" w:rsidRDefault="001D6B8F" w:rsidP="001D6B8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Р12 </w:t>
      </w:r>
      <w:r w:rsidRPr="00F06975">
        <w:rPr>
          <w:sz w:val="28"/>
          <w:szCs w:val="28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  <w:r>
        <w:rPr>
          <w:sz w:val="28"/>
          <w:szCs w:val="28"/>
        </w:rPr>
        <w:t>.</w:t>
      </w:r>
    </w:p>
    <w:p w14:paraId="4BAC4E2A" w14:textId="77777777" w:rsidR="00D51437" w:rsidRPr="0053382D" w:rsidRDefault="00D51437" w:rsidP="00D51437">
      <w:pPr>
        <w:spacing w:after="0"/>
        <w:rPr>
          <w:b/>
          <w:bCs/>
          <w:i/>
          <w:iCs/>
          <w:color w:val="auto"/>
          <w:sz w:val="28"/>
          <w:szCs w:val="28"/>
          <w:lang w:eastAsia="en-US" w:bidi="en-US"/>
        </w:rPr>
      </w:pPr>
    </w:p>
    <w:p w14:paraId="2C3F8956" w14:textId="77777777" w:rsidR="00D51437" w:rsidRPr="0053382D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53382D">
        <w:rPr>
          <w:b/>
          <w:color w:val="auto"/>
          <w:sz w:val="28"/>
          <w:szCs w:val="28"/>
        </w:rPr>
        <w:t>Форма организации учебного процесса</w:t>
      </w:r>
      <w:r w:rsidRPr="0053382D">
        <w:rPr>
          <w:b/>
          <w:bCs/>
          <w:color w:val="auto"/>
          <w:sz w:val="28"/>
          <w:szCs w:val="28"/>
        </w:rPr>
        <w:t xml:space="preserve"> – </w:t>
      </w:r>
      <w:r w:rsidRPr="0053382D">
        <w:rPr>
          <w:bCs/>
          <w:color w:val="auto"/>
          <w:sz w:val="28"/>
          <w:szCs w:val="28"/>
        </w:rPr>
        <w:t>лекция</w:t>
      </w:r>
    </w:p>
    <w:p w14:paraId="1C84672F" w14:textId="77777777" w:rsidR="00D51437" w:rsidRPr="0053382D" w:rsidRDefault="00D51437" w:rsidP="00D51437">
      <w:pPr>
        <w:spacing w:after="0"/>
        <w:rPr>
          <w:bCs/>
          <w:color w:val="auto"/>
          <w:sz w:val="28"/>
          <w:szCs w:val="28"/>
        </w:rPr>
      </w:pPr>
    </w:p>
    <w:p w14:paraId="1E773FBB" w14:textId="77777777" w:rsidR="00D51437" w:rsidRPr="0053382D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53382D">
        <w:rPr>
          <w:b/>
          <w:color w:val="auto"/>
          <w:sz w:val="28"/>
          <w:szCs w:val="28"/>
        </w:rPr>
        <w:t>Время занятия</w:t>
      </w:r>
      <w:r w:rsidRPr="0053382D">
        <w:rPr>
          <w:bCs/>
          <w:color w:val="auto"/>
          <w:sz w:val="28"/>
          <w:szCs w:val="28"/>
        </w:rPr>
        <w:t xml:space="preserve"> – 90 мин.</w:t>
      </w:r>
    </w:p>
    <w:p w14:paraId="5FD4B19D" w14:textId="77777777" w:rsidR="00D51437" w:rsidRPr="0053382D" w:rsidRDefault="00D51437" w:rsidP="00D51437">
      <w:pPr>
        <w:spacing w:after="0"/>
        <w:rPr>
          <w:bCs/>
          <w:color w:val="auto"/>
          <w:sz w:val="28"/>
          <w:szCs w:val="28"/>
        </w:rPr>
      </w:pPr>
    </w:p>
    <w:p w14:paraId="7DAEB537" w14:textId="77777777" w:rsidR="00D51437" w:rsidRPr="0053382D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53382D">
        <w:rPr>
          <w:b/>
          <w:color w:val="auto"/>
          <w:sz w:val="28"/>
          <w:szCs w:val="28"/>
        </w:rPr>
        <w:t>Место проведения занятия</w:t>
      </w:r>
      <w:r w:rsidRPr="0053382D">
        <w:rPr>
          <w:bCs/>
          <w:color w:val="auto"/>
          <w:sz w:val="28"/>
          <w:szCs w:val="28"/>
        </w:rPr>
        <w:t xml:space="preserve"> – кабинет для теоретических занятий</w:t>
      </w:r>
    </w:p>
    <w:p w14:paraId="326AEF60" w14:textId="77777777" w:rsidR="00D51437" w:rsidRPr="0053382D" w:rsidRDefault="00D51437" w:rsidP="00D51437">
      <w:pPr>
        <w:spacing w:after="0"/>
        <w:rPr>
          <w:bCs/>
          <w:color w:val="auto"/>
          <w:sz w:val="28"/>
          <w:szCs w:val="28"/>
        </w:rPr>
      </w:pPr>
    </w:p>
    <w:p w14:paraId="4B6DFB09" w14:textId="77777777" w:rsidR="00D51437" w:rsidRPr="0053382D" w:rsidRDefault="00D51437" w:rsidP="00D51437">
      <w:pPr>
        <w:pStyle w:val="1"/>
        <w:jc w:val="both"/>
        <w:rPr>
          <w:szCs w:val="28"/>
        </w:rPr>
      </w:pPr>
      <w:r w:rsidRPr="0053382D">
        <w:rPr>
          <w:szCs w:val="28"/>
          <w:u w:val="none"/>
        </w:rPr>
        <w:t xml:space="preserve">Оснащение занятия  </w:t>
      </w:r>
      <w:r w:rsidRPr="0053382D">
        <w:rPr>
          <w:b w:val="0"/>
          <w:szCs w:val="28"/>
          <w:u w:val="none"/>
        </w:rPr>
        <w:t>-   мультимедийная презентация, компьютер, экран</w:t>
      </w:r>
    </w:p>
    <w:p w14:paraId="554454D8" w14:textId="77777777" w:rsidR="00D51437" w:rsidRPr="0053382D" w:rsidRDefault="00D51437" w:rsidP="00D51437">
      <w:pPr>
        <w:tabs>
          <w:tab w:val="left" w:pos="2640"/>
        </w:tabs>
        <w:spacing w:after="0" w:line="360" w:lineRule="auto"/>
        <w:rPr>
          <w:i/>
          <w:color w:val="auto"/>
          <w:sz w:val="28"/>
          <w:szCs w:val="28"/>
        </w:rPr>
      </w:pPr>
    </w:p>
    <w:p w14:paraId="3977D4BC" w14:textId="77777777" w:rsidR="00D51437" w:rsidRPr="0053382D" w:rsidRDefault="00D51437" w:rsidP="00D51437">
      <w:pPr>
        <w:tabs>
          <w:tab w:val="left" w:pos="2640"/>
        </w:tabs>
        <w:spacing w:after="0" w:line="360" w:lineRule="auto"/>
        <w:rPr>
          <w:i/>
          <w:color w:val="auto"/>
          <w:sz w:val="28"/>
          <w:szCs w:val="28"/>
        </w:rPr>
      </w:pPr>
      <w:r w:rsidRPr="0053382D">
        <w:rPr>
          <w:i/>
          <w:color w:val="auto"/>
          <w:sz w:val="28"/>
          <w:szCs w:val="28"/>
        </w:rPr>
        <w:t xml:space="preserve"> План лекции</w:t>
      </w:r>
    </w:p>
    <w:p w14:paraId="45290A36" w14:textId="77777777" w:rsidR="00D51437" w:rsidRPr="0053382D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53382D">
        <w:rPr>
          <w:bCs/>
          <w:color w:val="auto"/>
          <w:sz w:val="28"/>
          <w:szCs w:val="28"/>
        </w:rPr>
        <w:t>Организационный момент 3 мин.</w:t>
      </w:r>
    </w:p>
    <w:p w14:paraId="52799242" w14:textId="77777777" w:rsidR="00D51437" w:rsidRPr="0053382D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53382D">
        <w:rPr>
          <w:bCs/>
          <w:color w:val="auto"/>
          <w:sz w:val="28"/>
          <w:szCs w:val="28"/>
        </w:rPr>
        <w:t>Изучение  нового материала 75 мин</w:t>
      </w:r>
    </w:p>
    <w:p w14:paraId="1CECC33F" w14:textId="77777777" w:rsidR="00D51437" w:rsidRPr="0053382D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53382D">
        <w:rPr>
          <w:bCs/>
          <w:color w:val="auto"/>
          <w:sz w:val="28"/>
          <w:szCs w:val="28"/>
        </w:rPr>
        <w:t>Закрепление изученного материала 10 мин.</w:t>
      </w:r>
    </w:p>
    <w:p w14:paraId="420B167D" w14:textId="77777777" w:rsidR="00D51437" w:rsidRPr="0053382D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53382D">
        <w:rPr>
          <w:bCs/>
          <w:color w:val="auto"/>
          <w:sz w:val="28"/>
          <w:szCs w:val="28"/>
        </w:rPr>
        <w:t>Задание на дом 2 мин.</w:t>
      </w:r>
    </w:p>
    <w:p w14:paraId="3E6A81A4" w14:textId="77777777" w:rsidR="00D51437" w:rsidRPr="0053382D" w:rsidRDefault="00D51437" w:rsidP="000336E0">
      <w:pPr>
        <w:spacing w:after="0" w:line="233" w:lineRule="auto"/>
        <w:ind w:left="0" w:firstLine="0"/>
        <w:rPr>
          <w:b/>
          <w:color w:val="auto"/>
          <w:sz w:val="28"/>
          <w:szCs w:val="28"/>
        </w:rPr>
      </w:pPr>
    </w:p>
    <w:p w14:paraId="16FC4E51" w14:textId="77777777" w:rsidR="00D51437" w:rsidRPr="0053382D" w:rsidRDefault="00FC5B9C" w:rsidP="00FC5B9C">
      <w:pPr>
        <w:spacing w:after="0" w:line="233" w:lineRule="auto"/>
        <w:ind w:left="0" w:firstLine="0"/>
        <w:rPr>
          <w:b/>
          <w:color w:val="auto"/>
          <w:sz w:val="28"/>
          <w:szCs w:val="28"/>
        </w:rPr>
      </w:pPr>
      <w:r w:rsidRPr="0053382D">
        <w:rPr>
          <w:b/>
          <w:color w:val="auto"/>
          <w:sz w:val="28"/>
          <w:szCs w:val="28"/>
        </w:rPr>
        <w:t xml:space="preserve">                               Вопросы лекции:</w:t>
      </w:r>
    </w:p>
    <w:p w14:paraId="685535D1" w14:textId="77777777" w:rsidR="00496368" w:rsidRPr="00496368" w:rsidRDefault="00496368" w:rsidP="00496368">
      <w:pPr>
        <w:shd w:val="clear" w:color="auto" w:fill="FFFFFF"/>
        <w:spacing w:after="0"/>
        <w:ind w:left="0" w:firstLine="0"/>
        <w:jc w:val="left"/>
        <w:rPr>
          <w:bCs/>
          <w:sz w:val="28"/>
          <w:szCs w:val="28"/>
        </w:rPr>
      </w:pPr>
      <w:r w:rsidRPr="00496368">
        <w:rPr>
          <w:b/>
          <w:bCs/>
          <w:sz w:val="28"/>
          <w:szCs w:val="28"/>
        </w:rPr>
        <w:t> </w:t>
      </w:r>
    </w:p>
    <w:p w14:paraId="27FE7C34" w14:textId="77777777" w:rsidR="00B370A7" w:rsidRPr="00496368" w:rsidRDefault="00496368" w:rsidP="00496368">
      <w:pPr>
        <w:pStyle w:val="ad"/>
        <w:numPr>
          <w:ilvl w:val="0"/>
          <w:numId w:val="42"/>
        </w:numPr>
        <w:shd w:val="clear" w:color="auto" w:fill="FFFFFF"/>
        <w:spacing w:after="0"/>
        <w:jc w:val="left"/>
        <w:rPr>
          <w:bCs/>
          <w:sz w:val="28"/>
          <w:szCs w:val="28"/>
        </w:rPr>
      </w:pPr>
      <w:r w:rsidRPr="00496368">
        <w:rPr>
          <w:bCs/>
          <w:sz w:val="28"/>
          <w:szCs w:val="28"/>
        </w:rPr>
        <w:t>Организация Единой государственной системы предупреждения и ликвидации чрезвычайных ситуаций (РСЧС).</w:t>
      </w:r>
    </w:p>
    <w:p w14:paraId="68EF923B" w14:textId="77777777" w:rsidR="00496368" w:rsidRPr="00496368" w:rsidRDefault="00496368" w:rsidP="00496368">
      <w:pPr>
        <w:shd w:val="clear" w:color="auto" w:fill="FFFFFF"/>
        <w:spacing w:after="0"/>
        <w:ind w:left="0" w:firstLine="0"/>
        <w:jc w:val="left"/>
        <w:rPr>
          <w:bCs/>
          <w:sz w:val="28"/>
          <w:szCs w:val="28"/>
        </w:rPr>
      </w:pPr>
      <w:r w:rsidRPr="00496368">
        <w:rPr>
          <w:bCs/>
          <w:sz w:val="28"/>
          <w:szCs w:val="28"/>
        </w:rPr>
        <w:t>2. МЧС России, его  структура и функции.</w:t>
      </w:r>
    </w:p>
    <w:p w14:paraId="49C9DC3E" w14:textId="77777777" w:rsidR="00496368" w:rsidRPr="00496368" w:rsidRDefault="00496368" w:rsidP="00496368">
      <w:pPr>
        <w:shd w:val="clear" w:color="auto" w:fill="FFFFFF"/>
        <w:spacing w:after="0"/>
        <w:ind w:left="0" w:firstLine="0"/>
        <w:jc w:val="left"/>
        <w:rPr>
          <w:bCs/>
          <w:sz w:val="28"/>
          <w:szCs w:val="28"/>
        </w:rPr>
      </w:pPr>
      <w:r w:rsidRPr="00496368">
        <w:rPr>
          <w:bCs/>
          <w:sz w:val="28"/>
          <w:szCs w:val="28"/>
        </w:rPr>
        <w:t>3. Гражданская оборона как система общегосударственных мер по защите населения при ведении военных действии.</w:t>
      </w:r>
    </w:p>
    <w:p w14:paraId="60130532" w14:textId="77777777" w:rsidR="009A7EFA" w:rsidRPr="009A7EFA" w:rsidRDefault="009A7EFA" w:rsidP="009A7EFA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</w:p>
    <w:p w14:paraId="54BB44BA" w14:textId="77777777" w:rsidR="009A7EFA" w:rsidRPr="009A7EFA" w:rsidRDefault="009A7EFA" w:rsidP="009A7EFA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</w:p>
    <w:p w14:paraId="2F486D30" w14:textId="77777777" w:rsidR="009A7EFA" w:rsidRPr="009A7EFA" w:rsidRDefault="009A7EFA" w:rsidP="009A7EFA">
      <w:pPr>
        <w:shd w:val="clear" w:color="auto" w:fill="FFFFFF"/>
        <w:spacing w:after="0" w:line="294" w:lineRule="atLeast"/>
        <w:ind w:left="0" w:firstLine="0"/>
        <w:jc w:val="center"/>
        <w:rPr>
          <w:sz w:val="28"/>
          <w:szCs w:val="28"/>
        </w:rPr>
      </w:pPr>
      <w:r w:rsidRPr="009A7EFA">
        <w:rPr>
          <w:b/>
          <w:bCs/>
          <w:sz w:val="28"/>
          <w:szCs w:val="28"/>
        </w:rPr>
        <w:t>Содержание теоретического материала</w:t>
      </w:r>
    </w:p>
    <w:p w14:paraId="08918735" w14:textId="77777777" w:rsidR="00A82A49" w:rsidRPr="00A82A49" w:rsidRDefault="00A82A49" w:rsidP="00A82A49">
      <w:pPr>
        <w:shd w:val="clear" w:color="auto" w:fill="FFFFFF"/>
        <w:spacing w:after="0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51FCBBA4" w14:textId="77777777" w:rsidR="00A82A49" w:rsidRPr="00A82A49" w:rsidRDefault="00A82A49" w:rsidP="00A82A49">
      <w:pPr>
        <w:shd w:val="clear" w:color="auto" w:fill="FFFFFF"/>
        <w:spacing w:after="0"/>
        <w:ind w:left="0" w:firstLine="0"/>
        <w:jc w:val="left"/>
        <w:rPr>
          <w:rFonts w:ascii="Arial" w:hAnsi="Arial" w:cs="Arial"/>
          <w:sz w:val="21"/>
          <w:szCs w:val="21"/>
        </w:rPr>
      </w:pPr>
    </w:p>
    <w:p w14:paraId="67B7760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1</w:t>
      </w:r>
      <w:r w:rsidRPr="00A82A49">
        <w:rPr>
          <w:b/>
          <w:bCs/>
          <w:sz w:val="28"/>
          <w:szCs w:val="28"/>
        </w:rPr>
        <w:t>. Организация Единой государственной системы предупреждения и ликвидации чрезвычайных ситуаций (РСЧС)</w:t>
      </w:r>
    </w:p>
    <w:p w14:paraId="04385A51" w14:textId="77777777" w:rsid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00ED927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Цели и задачи РСЧС</w:t>
      </w:r>
    </w:p>
    <w:p w14:paraId="3519C709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На протяжении всей истории человечество подвергается воздействию стихийных бедствий, аварий и катастроф, которые уносят тысячи жизней, причиняют колоссальный экономический ущерб, за короткое время разрушают все, что создавалось годами, десятилетиями и даже веками.</w:t>
      </w:r>
    </w:p>
    <w:p w14:paraId="38F58740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До начала 90-х годов устранение последствий крупных аварий и катастроф поручалось, как правило, силам гражданской обороны (ГО), ориентированным на чрезвычайные ситуации (ЧС) и защиту населения в военное время, в частности, от оружия массового поражения. В середине 80-х и начале 90-х годов на фоне мирной обста</w:t>
      </w:r>
      <w:r w:rsidRPr="00A82A49">
        <w:rPr>
          <w:sz w:val="28"/>
          <w:szCs w:val="28"/>
        </w:rPr>
        <w:softHyphen/>
        <w:t>новки боевыми выглядели потери при авариях, катастрофах и стихийных бедствиях. Так, авария на Чернобыльской АЭС, землетрясение в Армении, печально известная авария на газопроводе в Башкортостане, взрыв в Арзамасе, увеличение числа железнодорожных и авиационных катастроф вскрыли серьезные недостатки этой системы. Нужны были кардинальные преобразования в области ликвидации чрезвычайных ситуаций.</w:t>
      </w:r>
    </w:p>
    <w:p w14:paraId="3E52859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 учетом этого Правительство Российской Федерации своим постановлением от 27 декабря 1990 г. образует Российский корпус спасателей. Его целями объявляются прогнозирование, предотвращение и ликвидация последствий аварий, катастроф, стихийных бедствий, эпидемий и других чрезвычайных ситуаций, координация деятельности министерств, ведомств и других органов управления в экстремальных условиях. Позже этот день было решено считать днем создания Министерства Российской Федерации по делам гражданской обороны, чрезвычайным ситуациям и ликвидации последствий стихийных бедствий (МЧС России), а в 1995 г, Указом Президента Российской Федерации он был объявлен Днем спасателя.</w:t>
      </w:r>
    </w:p>
    <w:p w14:paraId="7EDAEFA0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Создание МЧС России стало первым и главным шагом при построении в стране современной системы предупреждения и ликвидации чрезвычайных ситуаций. В апреле 1992 г. Правительством Российской Федерации было принято и утверждено Положение о Российской системе предупреждения и действий в чрезвычайных ситуациях. Через два с половиной года эта система, основательно проверенная практикой, была преобразована в Единую государственную систему предупреждения и ликвидации ЧС.</w:t>
      </w:r>
    </w:p>
    <w:p w14:paraId="3027D92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Цель создания системы - объединение усилий центральных органов федеральной исполнительной власти, органов представительной и исполнительной власти субъектов Российской Федерации, городов и. районов, а также организаций, учреждений и предприятий, их сил и средств в области предупреждения и ликвидации чрезвы</w:t>
      </w:r>
      <w:r w:rsidRPr="00A82A49">
        <w:rPr>
          <w:sz w:val="28"/>
          <w:szCs w:val="28"/>
        </w:rPr>
        <w:softHyphen/>
        <w:t>чайных ситуаций.</w:t>
      </w:r>
    </w:p>
    <w:p w14:paraId="03C30CD5" w14:textId="77777777" w:rsidR="00A82A49" w:rsidRDefault="00A82A49" w:rsidP="00A82A49">
      <w:pPr>
        <w:shd w:val="clear" w:color="auto" w:fill="FFFFFF"/>
        <w:spacing w:after="0"/>
        <w:ind w:left="0" w:firstLine="0"/>
        <w:rPr>
          <w:b/>
          <w:bCs/>
          <w:sz w:val="28"/>
          <w:szCs w:val="28"/>
        </w:rPr>
      </w:pPr>
    </w:p>
    <w:p w14:paraId="6CD0026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b/>
          <w:bCs/>
          <w:sz w:val="28"/>
          <w:szCs w:val="28"/>
        </w:rPr>
        <w:t>Основные задачи РСЧС:</w:t>
      </w:r>
    </w:p>
    <w:p w14:paraId="02F9C82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4380F8D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разработка и реализация законов и других важных документов, регулирующих вопросы защиты населения и терр</w:t>
      </w:r>
      <w:r>
        <w:rPr>
          <w:sz w:val="28"/>
          <w:szCs w:val="28"/>
        </w:rPr>
        <w:t>иторий от чрезвычайных ситуаций;</w:t>
      </w:r>
    </w:p>
    <w:p w14:paraId="45D7BE3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осуществление целевых и научно-технических программ, направленных на предупреждение ЧС и повышение устойчивости функционирования предприятий, учреждений и организаций в ЧС;</w:t>
      </w:r>
    </w:p>
    <w:p w14:paraId="00A9B1A8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обеспечение готовности к действиям органов управления, сил и средств, предназначенных для предупреждения и ликвидации ЧС;</w:t>
      </w:r>
    </w:p>
    <w:p w14:paraId="091133C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сбор, обработка, обмен и выдача информации в области защиты населения и территорий от ЧС;</w:t>
      </w:r>
    </w:p>
    <w:p w14:paraId="73FD1B09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подготовка населения к действиям при ЧС;</w:t>
      </w:r>
    </w:p>
    <w:p w14:paraId="50030C43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прогнозирование и оценка социально-экономических последствий ЧС;</w:t>
      </w:r>
    </w:p>
    <w:p w14:paraId="1FFA3C6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создание резервов финансовых и материальных ресурсов для ликвидации ЧС;</w:t>
      </w:r>
    </w:p>
    <w:p w14:paraId="5DED3CD9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осуществление государственной экспертизы, надзора и контроля в сфере защиты населения и территорий от ЧС;</w:t>
      </w:r>
    </w:p>
    <w:p w14:paraId="71443875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ликвидация ЧС;</w:t>
      </w:r>
    </w:p>
    <w:p w14:paraId="6136C25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осуществление мероприятий по социальной защите населения, пострадавшего от ЧС, проведение гуманитарных акций;</w:t>
      </w:r>
    </w:p>
    <w:p w14:paraId="0CCB25F5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реализация прав и обязанностей граждан в области защиты от ЧС;</w:t>
      </w:r>
    </w:p>
    <w:p w14:paraId="687BD60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международное сотрудничество в области зашиты населения и территорий от ЧС.</w:t>
      </w:r>
    </w:p>
    <w:p w14:paraId="71CDF8CB" w14:textId="77777777" w:rsidR="00A82A49" w:rsidRDefault="00A82A49" w:rsidP="00A82A49">
      <w:pPr>
        <w:shd w:val="clear" w:color="auto" w:fill="FFFFFF"/>
        <w:spacing w:after="0"/>
        <w:ind w:left="0" w:firstLine="0"/>
        <w:rPr>
          <w:b/>
          <w:bCs/>
          <w:sz w:val="28"/>
          <w:szCs w:val="28"/>
        </w:rPr>
      </w:pPr>
    </w:p>
    <w:p w14:paraId="05CE7D6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b/>
          <w:bCs/>
          <w:sz w:val="28"/>
          <w:szCs w:val="28"/>
        </w:rPr>
        <w:t>Структура и органы управления РСЧС</w:t>
      </w:r>
    </w:p>
    <w:p w14:paraId="5DAEBE33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13C3912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РСЧС объединяет органы управления, силы и средства федеральных органов исполнительной власти, субъектов Российской Федерации, органов местного самоуправления, организаций, решающих вопросы защиты населения и территорий от ЧС</w:t>
      </w:r>
    </w:p>
    <w:p w14:paraId="50A565B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Организационно РСЧС состоит из территориальных и функциональных подсистем и имеет пять уровней:</w:t>
      </w:r>
    </w:p>
    <w:p w14:paraId="743B9BF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  <w:u w:val="single"/>
        </w:rPr>
        <w:t>федеральный,</w:t>
      </w:r>
      <w:r w:rsidRPr="00A82A49">
        <w:rPr>
          <w:sz w:val="28"/>
          <w:szCs w:val="28"/>
        </w:rPr>
        <w:t xml:space="preserve"> охватывающий всю территорию Российской Федерации;</w:t>
      </w:r>
    </w:p>
    <w:p w14:paraId="2DDBD41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  <w:u w:val="single"/>
        </w:rPr>
        <w:t>региональный,</w:t>
      </w:r>
      <w:r w:rsidRPr="00A82A49">
        <w:rPr>
          <w:sz w:val="28"/>
          <w:szCs w:val="28"/>
        </w:rPr>
        <w:t xml:space="preserve"> охватывающий территорию нескольких субъектов Российской Федерации;</w:t>
      </w:r>
    </w:p>
    <w:p w14:paraId="65650D9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  <w:u w:val="single"/>
        </w:rPr>
        <w:t>территориальный</w:t>
      </w:r>
      <w:r w:rsidRPr="00A82A49">
        <w:rPr>
          <w:sz w:val="28"/>
          <w:szCs w:val="28"/>
        </w:rPr>
        <w:t>, охватывающий территорию субъекта Российской Федерации;</w:t>
      </w:r>
    </w:p>
    <w:p w14:paraId="70C818E6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местный, охватывающий территорию района (города, населенного пункта);</w:t>
      </w:r>
    </w:p>
    <w:p w14:paraId="477019B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  <w:u w:val="single"/>
        </w:rPr>
        <w:t>объектовый</w:t>
      </w:r>
      <w:r w:rsidRPr="00A82A49">
        <w:rPr>
          <w:sz w:val="28"/>
          <w:szCs w:val="28"/>
        </w:rPr>
        <w:t>, охватывающий территорию объекта.</w:t>
      </w:r>
    </w:p>
    <w:p w14:paraId="3297DD3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070F8A37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Территориальные подсистемы РСЧС создаются в субъектах Российской Федерации для предупреждения и ликвидации ЧС в пределах их территорий и состоят из звеньев, соответствующих административно-территориальному делению этих территорий.</w:t>
      </w:r>
    </w:p>
    <w:p w14:paraId="7A3608A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Функциональные подсистемы РСЧС создаются федеральными органами исполнительной власти для организации работы по защите населения и территорий от ЧС в сфере их деятельности и порученных им отрас</w:t>
      </w:r>
      <w:r w:rsidRPr="00A82A49">
        <w:rPr>
          <w:sz w:val="28"/>
          <w:szCs w:val="28"/>
        </w:rPr>
        <w:softHyphen/>
        <w:t>лей экономики. Таких подсистем насчитывается более трех десятков.</w:t>
      </w:r>
    </w:p>
    <w:p w14:paraId="05F753CD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Каждый уровень РСЧС имеет: координирующие органы; постоянно действующие органы управления, уполномоченные решать задачи в области защиты населения и территорий от ЧС; органы повседневного уп</w:t>
      </w:r>
      <w:r w:rsidRPr="00A82A49">
        <w:rPr>
          <w:sz w:val="28"/>
          <w:szCs w:val="28"/>
        </w:rPr>
        <w:softHyphen/>
        <w:t>равления; силы и средства; финансовые и материальные резервы; системы связи, оповещения, информационного обеспечения</w:t>
      </w:r>
    </w:p>
    <w:p w14:paraId="7C56A4A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22F6A76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b/>
          <w:bCs/>
          <w:sz w:val="28"/>
          <w:szCs w:val="28"/>
        </w:rPr>
        <w:t>Основные задачи КЧС органов исполнительной власти субъектов Российской Федерации и органов местного самоуправления:</w:t>
      </w:r>
    </w:p>
    <w:p w14:paraId="6B81F303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контроль за осуществлением мероприятий по предупреждению и ликвидации ЧС.а также по обеспечению надежности работы потенциально опасных объекгов в условиях ЧС;</w:t>
      </w:r>
    </w:p>
    <w:p w14:paraId="7354A1F0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наблюдение и контроль за состоянием окружающей природной среды и потенциально опасных объектов, прогнозирование ЧС;</w:t>
      </w:r>
    </w:p>
    <w:p w14:paraId="10D56B1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обеспечение готовности органов управления, сил и средств к действиям в ЧС, а также создание и поддержание в состоянии готовности пунктов управления;</w:t>
      </w:r>
    </w:p>
    <w:p w14:paraId="667A821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разработка нормативных правовых актов в обласги защиты населения и территорий от ЧС;</w:t>
      </w:r>
    </w:p>
    <w:p w14:paraId="04DE58D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разработка и осуществление федеральных целевых и научно-технических программ, разработка и реализация территориальных программ по предупреждению и ликвидации ЧС;</w:t>
      </w:r>
    </w:p>
    <w:p w14:paraId="6102324D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создание резервов финансовых и материальных средств на случай возникновения ЧС;</w:t>
      </w:r>
    </w:p>
    <w:p w14:paraId="2C508EC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взаимодействие с другими КЧС, военным командованием и общественными объединениями по предупреждению и ликвидации ЧС;</w:t>
      </w:r>
    </w:p>
    <w:p w14:paraId="2982948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руководство работами по ликвидации ЧС;</w:t>
      </w:r>
    </w:p>
    <w:p w14:paraId="1189D5C5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планирование и организация эвакуации населения из районов ЧС, размещения его в безопасной зоне и возвращения в места постоянного проживания;</w:t>
      </w:r>
    </w:p>
    <w:p w14:paraId="6FDA934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сбор и обмен информацией в области защиты населения и территорий от ЧС;</w:t>
      </w:r>
    </w:p>
    <w:p w14:paraId="2F51B54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руководство подготовкой населения, должностных лиц органов управления и сил РСЧС к действиям в ЧС.</w:t>
      </w:r>
    </w:p>
    <w:p w14:paraId="6CA56459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2007A39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Необходимо подчеркнуть, что в КЧС входят ответственные представители соответствующих органов государственной власти и местного самоуправления, что позволяет заблаговременно реализовать меры по предупреждению ЧС, а в экстремальных условиях - оперативно мобилизовать ресурсы соответствующей территории и эффективно ликвидировать ЧС.</w:t>
      </w:r>
    </w:p>
    <w:p w14:paraId="601AC79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Задачи объектовых КЧС:</w:t>
      </w:r>
    </w:p>
    <w:p w14:paraId="7E68DF59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руководство разработкой и осуществлением мероприятий по предупреждению ЧС, повышению надежности потенциально опасных объектов, обеспечению устойчивости функционирования организаций и объектов при возникновении ЧС;</w:t>
      </w:r>
    </w:p>
    <w:p w14:paraId="184D493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организация работ по созданию на потенциально опасных объектах и поддержанию в состоянии готовности локальных систем контроля и оповещения;</w:t>
      </w:r>
    </w:p>
    <w:p w14:paraId="67FE0AB5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обеспечение готовности органов управления, сил и средств к действиям при ЧС, руководство ликвидацией ЧС и эвакуацией персонала организаций и объектов;</w:t>
      </w:r>
    </w:p>
    <w:p w14:paraId="17EDB226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руководство созданием и использованием резервов финансовых и материальных ресурсов для ликвидации ЧС;</w:t>
      </w:r>
    </w:p>
    <w:p w14:paraId="14D820F7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организация подготовки руководящего состава, сил и средств, а также персонала</w:t>
      </w:r>
    </w:p>
    <w:p w14:paraId="4275704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организаций и объектов к действиям в ЧС.</w:t>
      </w:r>
    </w:p>
    <w:p w14:paraId="2E62529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Постоянно действующими органами управления РСЧС являются органы управления ГОЧС.</w:t>
      </w:r>
    </w:p>
    <w:p w14:paraId="0D07B7DD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Размещение органов повседневного управления РСЧС осуществляется на пунктах управления, оснащенных соответствующими средствами связи, оповещения, сбора, обработки и передачи информации и поддерживаемых в состоянии постоянной готовности к использованию.</w:t>
      </w:r>
    </w:p>
    <w:p w14:paraId="7C254B8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Режимы функционирования РСЧС</w:t>
      </w:r>
    </w:p>
    <w:p w14:paraId="3DD0A895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 зависимости от обстановки, масштаба прогнозируемой или возникшей ЧС решением соответствующих органов исполнительной власти субъектов Российской Федерации и местного самоуправления в пределах конкретной территории устанавливается один из режимов функционирования РСЧС:</w:t>
      </w:r>
    </w:p>
    <w:p w14:paraId="08E02AE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режим повседневной деятельности - при обычной производственно-промышленной, радиационной, химической, биологической (бактериологической), сейсмологической и гидрометеорологической обстановке, при отсутствии эпидемий, эпизоотии, эпи-фитотий;</w:t>
      </w:r>
    </w:p>
    <w:p w14:paraId="1AD9CFE9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режим повышенной готовности - при ухудшении указанной обстановки, получении прогноза о возможности возникновения ЧС;</w:t>
      </w:r>
    </w:p>
    <w:p w14:paraId="3109CCC7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режим ЧС - при возникновении и во время ликвидации ЧС.</w:t>
      </w:r>
    </w:p>
    <w:p w14:paraId="6001AB6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3B1AA38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Силы и средства ликвидации ЧС</w:t>
      </w:r>
    </w:p>
    <w:p w14:paraId="08015D73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Важнейшая составная часть РСЧС - ее силы и средства</w:t>
      </w:r>
    </w:p>
    <w:p w14:paraId="376AB69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Силы и средства наблюдения и контроля включают те органы, службы и учреждения, которые осуществляют государственный надзор, инспектирование, мониторинг, контроль, анализ состояния природной среды, хода природных процессов и явлений, потенциально опасных объектов, продуктов питания, веществ, материалов, здоровья людей и т. д. Благодаря их деятельности удается предупреждать многие ЧС, прогнозировать возможное их возникновение, оповещать об угрозе и возникновении ЧС органы управления и население.</w:t>
      </w:r>
    </w:p>
    <w:p w14:paraId="13EC2A2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b/>
          <w:bCs/>
          <w:sz w:val="28"/>
          <w:szCs w:val="28"/>
        </w:rPr>
        <w:t>В состав сил и средств ликвидации ЧС входят:</w:t>
      </w:r>
    </w:p>
    <w:p w14:paraId="66191B50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учреждения и формирования Всероссийской службы медицины катастроф;</w:t>
      </w:r>
    </w:p>
    <w:p w14:paraId="6C39B868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формирования службы защиты животных и растений Минсельхозпрода России;</w:t>
      </w:r>
    </w:p>
    <w:p w14:paraId="7D6460A5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военизированные противоградовые и противолавин</w:t>
      </w:r>
      <w:r w:rsidR="009F5BBF">
        <w:rPr>
          <w:sz w:val="28"/>
          <w:szCs w:val="28"/>
        </w:rPr>
        <w:t>н</w:t>
      </w:r>
      <w:r w:rsidRPr="00A82A49">
        <w:rPr>
          <w:sz w:val="28"/>
          <w:szCs w:val="28"/>
        </w:rPr>
        <w:t>ые службы Росгидромета;</w:t>
      </w:r>
    </w:p>
    <w:p w14:paraId="0EDC855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территориальные аварийно-спасательные формирования Государственной инспекции по маломерным судам Минприроды России;</w:t>
      </w:r>
    </w:p>
    <w:p w14:paraId="3CF3332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военизированные и невоенизированные противопожарные, аварийно-спасательные, восстановительные и аварийно-технические формирования федеральных органов исполнительной власти;</w:t>
      </w:r>
    </w:p>
    <w:p w14:paraId="58FDC73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соединения (части) войск ГО и подразделения поисково-спасательной службы МЧС России;</w:t>
      </w:r>
    </w:p>
    <w:p w14:paraId="1ACF77D9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соединения (части) радиационной, химической и биологической зашиты и инженерных войск Минобороны России;</w:t>
      </w:r>
    </w:p>
    <w:p w14:paraId="24357987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аварийно-технические центры, специализированные отряды атомных электростанций Минатома России;</w:t>
      </w:r>
    </w:p>
    <w:p w14:paraId="328404A3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территориальные и объектовые нештатные аварийно-спасательные и аварийно-восстановительные формирования;</w:t>
      </w:r>
    </w:p>
    <w:p w14:paraId="0DB2BDD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отряды и специалисты-добровольцы общественных объединений.</w:t>
      </w:r>
    </w:p>
    <w:p w14:paraId="1D2934F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50E20ED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Ликвидация ЧС осуществляется силами и средствами организаций, органов местного самоуправления и исполнительной власти субъектов Российской Федерации, на территориях которых сложилась чрезвычайная ситуация, под непосредственным руководством соответствующей КЧС. Если масштабы ЧС таковы, что имеющимися силами и средствами ликвидировать ее невозможно, то указанные комиссии обращаются за помощью к вышестоящей КЧС, которая и осуществляет координацию и руководство ликвидацией данной ЧС. При недостаточности имеющихся сил и средств могут привлекаться силы и средства федеральных органов исполнительной власти, в том числе и воинские формирования.</w:t>
      </w:r>
    </w:p>
    <w:p w14:paraId="0B5F6A6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Для ликвидации ЧС создаются резервные фонды финансовых и материальных ресурсов.</w:t>
      </w:r>
    </w:p>
    <w:p w14:paraId="6680C7C7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Информационное обеспечение функционирования РСЧС осуществляется автоматизированной информационно-управляющей системой органов МЧС России (АИУС РСЧС).</w:t>
      </w:r>
    </w:p>
    <w:p w14:paraId="757D1480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5A88725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b/>
          <w:bCs/>
          <w:sz w:val="28"/>
          <w:szCs w:val="28"/>
        </w:rPr>
        <w:t>2. Гражданская оборона как система общегосударственных мер по защите населения при ведении военных действий</w:t>
      </w:r>
    </w:p>
    <w:p w14:paraId="3F96D5D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18972E7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b/>
          <w:bCs/>
          <w:sz w:val="28"/>
          <w:szCs w:val="28"/>
        </w:rPr>
        <w:t>Предназначение и задачи ГО</w:t>
      </w:r>
    </w:p>
    <w:p w14:paraId="7ADF5BE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65D4CB36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Гражданская оборона представляет собой систему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вследствиеих. Организация и ведение ГО являются одними из важнейших функций государства, составными частями оборонного строительства, обеспечения безопасности страны. Она осуществляется по территориально-производственному принципу.</w:t>
      </w:r>
    </w:p>
    <w:p w14:paraId="2F84B5D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 соответствии с принципами государственной политики в области совершенствования и дальнейшего развития гражданская оборона есть особая военная функция защиты населения и территорий от экстремальных ситуаций с обеспечением необходимой преемственности защитных мероприятий мирного времени в условиях войны.</w:t>
      </w:r>
    </w:p>
    <w:p w14:paraId="114140D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Основные задачи ГО:</w:t>
      </w:r>
    </w:p>
    <w:p w14:paraId="0F6241D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обучение населения способам защиты от опасностей, возникающих при ведении военных действий или вследствиеих;</w:t>
      </w:r>
    </w:p>
    <w:p w14:paraId="4785A47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оповещение населения об опасностях, возникающих при ведении военных действий или вследствиеих;</w:t>
      </w:r>
    </w:p>
    <w:p w14:paraId="6D0403C8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эвакуация населения, материальных и культурных ценностей в безопасные районы;</w:t>
      </w:r>
    </w:p>
    <w:p w14:paraId="4E120E96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предоставление населению убежищ и средств индивидуальной защиты;</w:t>
      </w:r>
    </w:p>
    <w:p w14:paraId="25C65EF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осуществление мероприятий по световой и другим видам маскировки;</w:t>
      </w:r>
    </w:p>
    <w:p w14:paraId="46352435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проведение аварийно-спасательных работ в случае возникновения опасностей для населения при ведении военных действий или вследствиеих;</w:t>
      </w:r>
    </w:p>
    <w:p w14:paraId="7FBAEB3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первоочередное обеспечение населения, пострадавшего при ведении военных</w:t>
      </w:r>
      <w:r w:rsidR="00732EB1">
        <w:rPr>
          <w:sz w:val="28"/>
          <w:szCs w:val="28"/>
        </w:rPr>
        <w:t xml:space="preserve"> дей</w:t>
      </w:r>
      <w:r w:rsidRPr="00A82A49">
        <w:rPr>
          <w:sz w:val="28"/>
          <w:szCs w:val="28"/>
        </w:rPr>
        <w:t>ствий или вследствие их, медицинским обслуживанием, предоставление жилья и принятие других необходимых мер;</w:t>
      </w:r>
    </w:p>
    <w:p w14:paraId="40DF187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борьба с пожарами, возникающими при ведении боевых действий или вследствиеих;</w:t>
      </w:r>
    </w:p>
    <w:p w14:paraId="49B9710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обнаружение и обозначение районов, подвергшихся радиоактивному, химическому, биологическому и иному заражению;</w:t>
      </w:r>
    </w:p>
    <w:p w14:paraId="6A3117E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обеззараживание населения, техники, зданий, территорий и другие необходимые мероприятия;</w:t>
      </w:r>
    </w:p>
    <w:p w14:paraId="786F631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восстановление и поддержание порядка в районах, пострадавших при ведении военных действий или вследствиеих:</w:t>
      </w:r>
    </w:p>
    <w:p w14:paraId="6438751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восстановление функционирования необходимых коммунальных служб в военное время:</w:t>
      </w:r>
    </w:p>
    <w:p w14:paraId="64EFEA9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срочное захоронение трупов в военное время;</w:t>
      </w:r>
    </w:p>
    <w:p w14:paraId="63084FE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разработка и осуществление мер, направленных на сохранение объектов, необходимых для устойчивого функционирования экономики и выживания населения;</w:t>
      </w:r>
    </w:p>
    <w:p w14:paraId="50EEBDC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обеспечение постоянной готовности сил и средств ГО.</w:t>
      </w:r>
    </w:p>
    <w:p w14:paraId="71F2E869" w14:textId="77777777" w:rsidR="00732EB1" w:rsidRDefault="00732EB1" w:rsidP="00A82A49">
      <w:pPr>
        <w:shd w:val="clear" w:color="auto" w:fill="FFFFFF"/>
        <w:spacing w:after="0"/>
        <w:ind w:left="0" w:firstLine="0"/>
        <w:rPr>
          <w:b/>
          <w:bCs/>
          <w:sz w:val="28"/>
          <w:szCs w:val="28"/>
        </w:rPr>
      </w:pPr>
    </w:p>
    <w:p w14:paraId="0ECAE6A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b/>
          <w:bCs/>
          <w:sz w:val="28"/>
          <w:szCs w:val="28"/>
        </w:rPr>
        <w:t>Структура и органы управления ГО</w:t>
      </w:r>
    </w:p>
    <w:p w14:paraId="19004F4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3BEEBEE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Гражданская оборона организуется по территориально-производственному принципу на всей территории Российской Федерации с учетом особенностей регионов, районов, населенных пунктов, предприятий, учреждений и организаций</w:t>
      </w:r>
      <w:r w:rsidR="00732EB1">
        <w:rPr>
          <w:sz w:val="28"/>
          <w:szCs w:val="28"/>
        </w:rPr>
        <w:t xml:space="preserve"> .</w:t>
      </w:r>
    </w:p>
    <w:p w14:paraId="511F32E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Территориальный принцип заключается в организации ГО на территориях республик, краев, областей, городов, районов, поселков согласно административному делению Российской Федерации.</w:t>
      </w:r>
    </w:p>
    <w:p w14:paraId="34F1D47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Производственный принцип состоит из организации ГО в каждом министерстве, ведомстве, учреждении, на объекте.</w:t>
      </w:r>
    </w:p>
    <w:p w14:paraId="3C6FAFD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Общее руководство ГО Российской Федерации осуществляет Правительство Российской Федерации, которое:</w:t>
      </w:r>
    </w:p>
    <w:p w14:paraId="23B8CAA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обеспечивает проведение единой государственной политики в вопросах ГО;</w:t>
      </w:r>
    </w:p>
    <w:p w14:paraId="0344425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руководит организацией и ведением ГО;</w:t>
      </w:r>
    </w:p>
    <w:p w14:paraId="6CB0CD6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издает нормативные правовые акты и организует разработку проектов федеральных законов в области ГО;</w:t>
      </w:r>
    </w:p>
    <w:p w14:paraId="55C3E5A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определяет порядок отнесения территорий к группам по ГО в зависимости от численности проживающего на них населения и числа организаций, играющих существенную роль в экономике государства или влияющих на безопасность населения:</w:t>
      </w:r>
    </w:p>
    <w:p w14:paraId="574EC363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устанавливает порядок создания убежищ и иных объектов ГО, а также порядок накопления, хранения и использования в целях ГО запасов материально-технических, продовольственных, медицинских и иных средств:</w:t>
      </w:r>
    </w:p>
    <w:p w14:paraId="03AA86E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осуществляет иные полномочия в области ГО в соответствии с законодательством Российской Федерации и указами Президента России.</w:t>
      </w:r>
    </w:p>
    <w:p w14:paraId="40053E6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2436E48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За руководство ГО в республиках, автономных образованиях, краях, областях, городах отвечают соответствующие руководители органов исполнительной власти.</w:t>
      </w:r>
    </w:p>
    <w:p w14:paraId="68E91DD3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Руководство ГО в министерстве, ведомстве, учреждении (вузе), предприятии (объекте) независимо от форм собственности осуществляют их руководители, являющиеся по должности начальниками гражданской обороны.</w:t>
      </w:r>
    </w:p>
    <w:p w14:paraId="522A163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 Российской Федерации непосредственное управление ГО возложено на МЧС России. Принятые министерством в пределах своих полномочий решения обязательны для органов государственной власти, субъектов Российской Федерации, местного самоуправления, предприятий, учреждений и организаций независимо от принадлежности и форм собственности, а также должностных лиц и граждан. Начальники органов управления по ГОЧС являются первыми заместителями соответствующих начальников гражданской обороны (НГО), Органы управления ГО приведены на схеме 9.</w:t>
      </w:r>
    </w:p>
    <w:p w14:paraId="33A44CA0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По согласованию между федеральным органом исполнительной власти, специально уполномоченным на решение задач в области ГО, и субъектом Российской Федерации в порядке, установленном Правительством Российской Федерации, могут создаваться органы, осуществляющие управление ГО на территориях субъектов Российской Федерации и отнесенные к группам по ГО. Руководители указанных органов назначаются руководителем федерального органа исполнительной власти, уполномоченного на решение задач в области ГО, из числа военнослужащих войск гражданской обороны по согласованию с НГО субъектов Российской Федерации, территорий, отнесенных к группам по гражданской обороне в соответствии с законодательством Российской Федерации.</w:t>
      </w:r>
    </w:p>
    <w:p w14:paraId="411C528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Для решения специальных задач наряду со штатными органами управления ГОЧС на всех уровнях создаются эвакуационные комиссии и комиссии по повышению устойчивости функционирования объектов экономики. Для координации деятельности территориальных органов в пределах нескольких республик, краев или областей используются региональные центры ГОЧС, являющиеся полномочными представителями МЧС России в регионах.</w:t>
      </w:r>
    </w:p>
    <w:p w14:paraId="76967B39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060241C8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1FA243BD" w14:textId="77777777" w:rsidR="00A82A49" w:rsidRDefault="00A82A49" w:rsidP="00A82A49">
      <w:pPr>
        <w:shd w:val="clear" w:color="auto" w:fill="FFFFFF"/>
        <w:spacing w:after="0"/>
        <w:ind w:left="0" w:firstLine="0"/>
        <w:rPr>
          <w:b/>
          <w:bCs/>
          <w:sz w:val="28"/>
          <w:szCs w:val="28"/>
        </w:rPr>
      </w:pPr>
      <w:r w:rsidRPr="00A82A49">
        <w:rPr>
          <w:b/>
          <w:bCs/>
          <w:sz w:val="28"/>
          <w:szCs w:val="28"/>
        </w:rPr>
        <w:t>3. Структура ГО на объектах экономики</w:t>
      </w:r>
    </w:p>
    <w:p w14:paraId="2F0D7856" w14:textId="77777777" w:rsidR="00732EB1" w:rsidRPr="00A82A49" w:rsidRDefault="00732EB1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32CE4A7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Гражданская оборона на промышленных объектах (далее - на объекте) организуется для защиты персонала объекта и населения, проживающего вблизи него.</w:t>
      </w:r>
    </w:p>
    <w:p w14:paraId="2F0AAAA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Основные задачи ГО на объекте:</w:t>
      </w:r>
    </w:p>
    <w:p w14:paraId="47421EE3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• защита работающего персонала и населения от ЧС;</w:t>
      </w:r>
    </w:p>
    <w:p w14:paraId="4EA7D038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• повышение устойчивости функционирования объекта;</w:t>
      </w:r>
    </w:p>
    <w:p w14:paraId="16EBC173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• проведение аварийно-спасательных и других неотложных работ в очагах поражения и зонах катастрофического затопления.</w:t>
      </w:r>
    </w:p>
    <w:p w14:paraId="6D6908B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7180D15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На крупных промышленных объектах, как правило, предусматривается штатный заместитель НГО, являющийся в мирное время начальником структурного подразделения, уполномоченного на решение задач ГО, и основным организатором всех подготовительных мероприятий по ГО. Ему предоставляется право от имени начальника ГО отдавать приказы и распоряжения по вопросам гражданской обороны объекта.</w:t>
      </w:r>
    </w:p>
    <w:p w14:paraId="75ECB81F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Кроме штатного приказом НГО назначаются заместители: по рассредоточению и эвакуации работающего персонала и членов их семей; по инженерно-технической части и материально-техническому снабжению. В отличие от штатного заместителя они не освобождаются от выполнения своих основных служебных обязанностей.</w:t>
      </w:r>
    </w:p>
    <w:p w14:paraId="1560674A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Заместителем НГО по рассредоточению и эвакуации является заместитель руководителя объекта по общим вопросам. В его функции входят разработка плана рассредоточения, организация подготовки мест в загородной зоне и перевозка туда людей, доставка рабочей силы к месту работы, руководство службой охраны общественного порядка.</w:t>
      </w:r>
    </w:p>
    <w:p w14:paraId="2E67364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Обязанности заместителя НГО по инженерно-технической части возлагаются на главного инженера предприятия. Он руководит переводом предприятия на особый режим работы, мероприятиями по повышению устойчивости его функционирования в мирное и военное время, а также при угрозе нападения службами аварийно-технической, противопожарной, убежищ и укрытий, осуществляет техническое руководство аварийно-спасательными и другими неотложными работами.</w:t>
      </w:r>
    </w:p>
    <w:p w14:paraId="48995A8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Заместителем ИГО по материально-техническому снабжению назначается заместитель (помощник) руководителя объекта по этим вопросам. Он обеспечивает накопление и хранение специального имущества, техники, инструмента, средств защиты и транспорта. На него возлагаются материально-техническое обеспечение работ по строительству укрытий, проведение мероприятий по размещению и эвакуации, спасательных и других неотложных работ. При угрозе нападения противника он организует рассредоточение запасов сырья, продовольствия и уникального оборудования.</w:t>
      </w:r>
    </w:p>
    <w:p w14:paraId="3E3354C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Структурное подразделение объекта, уполномоченное решать задачи ГО, создается при НГО и является органом его управления. Состав подразделения (начальник отдела, его заместитель) зависит от значимости объекта и комплектуется как штатными работниками ГО, так и дополнительными лицами, не освобожденными от основных обязанностей. Его работа организуется на основании приказов, распоряжений и указаний НГО объекта, вышестоящего штаба и решений органов управления по делам ГОЧС.</w:t>
      </w:r>
    </w:p>
    <w:p w14:paraId="5248E8D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Подразделение обеспечивает своевременное оповещение об угрозе ЧС природного и техногенного характера и осуществляет мероприятия по защите рабочих, служащих и населения подведомственных рабочих поселков от оружия массового поражения. В его обязанности входят</w:t>
      </w:r>
    </w:p>
    <w:p w14:paraId="5218FB3C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разработка, корректировка и организация выполнения плана ГО объекта, контроль за обучением рабочих и служащих по ГО и подготовка гражданских организаций гражданской обороны.</w:t>
      </w:r>
    </w:p>
    <w:p w14:paraId="236B0E0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Вне зависимости от характера производственной деятельности на объекте по решению руководителя могут создаваться службы ГО: оповещения и связи, медицинская, радиационной, химической и биологической защиты, охраны общественного порядка, противопожарная, энергоснабжения и светомаскировки, аварийно-техническая, убежищ и укрытий, транспортная, материально-технического снабжения и другие (схема 11). На них возлагается выполнение специальных мероприятий и обеспечение действий формирований при проведении аварийно-спа</w:t>
      </w:r>
      <w:r w:rsidRPr="00A82A49">
        <w:rPr>
          <w:sz w:val="28"/>
          <w:szCs w:val="28"/>
        </w:rPr>
        <w:softHyphen/>
        <w:t>сательных и других неотложных работ.</w:t>
      </w:r>
    </w:p>
    <w:p w14:paraId="5D070015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Руководство службами осуществляют начальники, назначаемые приказом НГО объекта из руководителей отделов, цехов, на базе которых они созданы. На них возлагается поддержка в постоянной готовности сил и средств служб, участие в разработке плана ГО объекта и необходимых документов служб, своевременное обеспечение подчиненных формирований специальным имуществом и техникой.</w:t>
      </w:r>
    </w:p>
    <w:p w14:paraId="709B0D07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Служба оповещения и связи создается на базе узла связи объекта. Она организует своевременное оповещение руководящего состава, рабочих, служащих и населения рабочих поселков объекта об угрозе ЧС, связь и поддержание ее в состоянии постоянной готовности к работе, устраняет аварии в сетях связи, находящихся в очаге поражения.</w:t>
      </w:r>
    </w:p>
    <w:p w14:paraId="074FB8DD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Медицинская служба организуется на базе медсанчасти (здравпункта, поликлиники) и обеспечивает комплектование, обучение и поддержание в готовности медицинских формирований, накопление запасов медимущества и медицинских средств индивидуальной защиты, медицинскую разведку и санитарно-эпидемиологическое наблюдение, медпомощь пораженным и эвакуацию их в лечебные учреждения, а также медицинское обеспечение рабочих, служащих и членов их семей в местах рассредоточения и эвакуации. Началь</w:t>
      </w:r>
      <w:r w:rsidRPr="00A82A49">
        <w:rPr>
          <w:sz w:val="28"/>
          <w:szCs w:val="28"/>
        </w:rPr>
        <w:softHyphen/>
        <w:t>ник службы — главный врач,</w:t>
      </w:r>
    </w:p>
    <w:p w14:paraId="1873986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25A98D8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Служба радиационной, химической и биологической защиты разрабатывает и осуществляет мероприятия по защите людей, пунктов питания, складов продовольствия от воздействия радиоактивных, химических и биологических веществ, В ее обязанности входят: организация подготовки формирований радиационной, химической и биологической защиты; контроль за состоянием средств индивидуальной защиты и специальной техники, а также за облучением и заражением личного состава; ведение радиационной и химической разведок; ликвидация очагов радиоактивного и химического заражения.</w:t>
      </w:r>
    </w:p>
    <w:p w14:paraId="74A6D758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Служба охраны общественного порядка формируется из подразделений ведомственной охраны и народных дружин. Она обеспечивает охрану объекта, поддержание общественного порядка во время проведения аварийно-спасательных и других неотложных работ, содействует своевременному укрытию работающих по сигналам оповещения, наблюдает за режимом светомаскировки.</w:t>
      </w:r>
    </w:p>
    <w:p w14:paraId="3FA0355E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Служба энергоснабжения и светомаскировки - отдел главного энергетика - разрабатывает мероприятия, обеспечивающие бесперебойную подачу газа, топлива или электроэнергии на объект, оснащение уязвимых участков энергетических сетей средствами защиты, первоочередные восстановительные работы на энергосетях и светомаскировку.</w:t>
      </w:r>
    </w:p>
    <w:p w14:paraId="002C2E4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Аварийно-техническая служба создается на базе производственного, технического или отдела главного механика. Разрабатывает и проводит мероприятия по защите уникального оборудования, повышению устойчивости основных сооружений, специальных инженерных сетей и коммуникаций, а также неотложные работы по локализации и ликвидации аварий на коммуникациях и сооружениях объекта.</w:t>
      </w:r>
    </w:p>
    <w:p w14:paraId="39F8B03D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Служба убежищ и укрытий организуется на базе строительных цехов отдела капитального строительства или жилищно-коммунального. Она осуществляет разработку расчетов для укрытия рабочих, служащих и членов их семей в рабочих поселках. Обеспечивает готовность убежищ и укрытий и контроль за правильностью их эксплуатации. Организует строительство защитных сооружений. Участвует в проведении аварийно-спасательных и других неотложных работ при разборе завалов.</w:t>
      </w:r>
    </w:p>
    <w:p w14:paraId="148DE875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Транспортная служба базируется в гараже. Она разрабатывает и осуществляет перевозки, связанные с рассредоточением рабочих и служащих и доставкой их к месту работы; организует подвоз сил и средств к очагу поражения; перевозит пораженных; проводит работы по обеззараживанию транспорта.</w:t>
      </w:r>
    </w:p>
    <w:p w14:paraId="231B9FA1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Служба материально-технического снабжения развертывается на базе этого отдела. В ее функции входят: снабжение формирований ГО всеми видами специальной техники, имущества и продовольствия; организация ремонта и подвоза к участкам работ техники и имущества, их хранение и учет; обеспечение рабочих и служащих предметами первой необходимости как на самом предприятии, так и в местах рассредоточения.</w:t>
      </w:r>
    </w:p>
    <w:p w14:paraId="75C7B622" w14:textId="77777777" w:rsid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На небольших предприятиях службы ГО обычно не создаются, а их функции выполняют структурные органы управления этих объектов.</w:t>
      </w:r>
    </w:p>
    <w:p w14:paraId="09A31D9B" w14:textId="77777777" w:rsidR="00732EB1" w:rsidRPr="00A82A49" w:rsidRDefault="00732EB1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51B38279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b/>
          <w:bCs/>
          <w:sz w:val="28"/>
          <w:szCs w:val="28"/>
        </w:rPr>
        <w:t>Силы ГО</w:t>
      </w:r>
    </w:p>
    <w:p w14:paraId="6EA13A84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</w:p>
    <w:p w14:paraId="3A4EBCA2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Для непосредственного ведения работ, связанных с выполнением задач Гражданской обороны, создаются силы ГО. Деятельность войск ГО осуществляется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страны или в отдельных ее местностях, а также в мирное время при стихийных бедствиях, эпидемиях, эпизоотиях, крупных авариях, катастрофах, ставящих под угрозу здоровье населения и требующих проведения аварийно-спасательных и других неотложных работ.</w:t>
      </w:r>
    </w:p>
    <w:p w14:paraId="79A7753B" w14:textId="77777777" w:rsidR="00A82A49" w:rsidRPr="00A82A49" w:rsidRDefault="00A82A49" w:rsidP="00A82A49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A82A49">
        <w:rPr>
          <w:sz w:val="28"/>
          <w:szCs w:val="28"/>
        </w:rPr>
        <w:t>Для защиты населения и организаций от опасностей, возникающих при ведении военных действий и вследствие этих действий, на базе предприятий, организаций и учреждений создаются гражданские организации гражданской обороны. В них могут зачисляться граждане Российской Федерации: мужчины в возрасте от 18 до 60 лет, женщины от 18 до 55 лет, за исключением военнообязанных, имеющих мобилизационные предписания, инвалидов 1-й, 2-й и 3-Й групп, беременных женщин и женщин, имеющих детей до 8-летнего возраста, а также женщин со средним и высшим медицинским образованием, имеющих детей до 3-летнего возраста.</w:t>
      </w:r>
    </w:p>
    <w:p w14:paraId="2849453B" w14:textId="77777777" w:rsidR="009A7EFA" w:rsidRPr="009A7EFA" w:rsidRDefault="009A7EFA" w:rsidP="009A7EFA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</w:p>
    <w:p w14:paraId="1DF1B862" w14:textId="77777777" w:rsidR="009A7EFA" w:rsidRPr="009A7EFA" w:rsidRDefault="009A7EFA" w:rsidP="009A7EFA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</w:p>
    <w:p w14:paraId="5D3B5A2C" w14:textId="77777777" w:rsidR="009A7EFA" w:rsidRPr="009A7EFA" w:rsidRDefault="009A7EFA" w:rsidP="009A7EFA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</w:p>
    <w:p w14:paraId="48FF2A44" w14:textId="77777777" w:rsidR="00455404" w:rsidRDefault="00455404" w:rsidP="00455404">
      <w:pPr>
        <w:shd w:val="clear" w:color="auto" w:fill="FFFFFF"/>
        <w:spacing w:after="0" w:line="294" w:lineRule="atLeast"/>
        <w:ind w:left="0" w:firstLine="0"/>
        <w:jc w:val="center"/>
        <w:rPr>
          <w:b/>
          <w:bCs/>
          <w:sz w:val="28"/>
          <w:szCs w:val="28"/>
        </w:rPr>
      </w:pPr>
      <w:r w:rsidRPr="00455404">
        <w:rPr>
          <w:b/>
          <w:bCs/>
          <w:sz w:val="28"/>
          <w:szCs w:val="28"/>
        </w:rPr>
        <w:t>Вопросы для контроля знаний:</w:t>
      </w:r>
    </w:p>
    <w:p w14:paraId="00055C35" w14:textId="77777777" w:rsidR="00455404" w:rsidRPr="00455404" w:rsidRDefault="00455404" w:rsidP="00455404">
      <w:pPr>
        <w:shd w:val="clear" w:color="auto" w:fill="FFFFFF"/>
        <w:spacing w:after="0" w:line="294" w:lineRule="atLeast"/>
        <w:ind w:left="0" w:firstLine="0"/>
        <w:jc w:val="center"/>
        <w:rPr>
          <w:sz w:val="28"/>
          <w:szCs w:val="28"/>
        </w:rPr>
      </w:pPr>
    </w:p>
    <w:p w14:paraId="68AF0723" w14:textId="77777777" w:rsidR="00455404" w:rsidRPr="00455404" w:rsidRDefault="00455404" w:rsidP="00455404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  <w:r w:rsidRPr="00455404">
        <w:rPr>
          <w:sz w:val="28"/>
          <w:szCs w:val="28"/>
        </w:rPr>
        <w:t>1. Какими федеральными законами регламентируются вопросы ГО и ЧС?</w:t>
      </w:r>
    </w:p>
    <w:p w14:paraId="1DB1B82A" w14:textId="77777777" w:rsidR="00455404" w:rsidRPr="00455404" w:rsidRDefault="00455404" w:rsidP="00455404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  <w:r w:rsidRPr="00455404">
        <w:rPr>
          <w:sz w:val="28"/>
          <w:szCs w:val="28"/>
        </w:rPr>
        <w:t>2. Сформулируйте задачи РСЧС?</w:t>
      </w:r>
    </w:p>
    <w:p w14:paraId="45F2DA8E" w14:textId="77777777" w:rsidR="00455404" w:rsidRPr="00455404" w:rsidRDefault="00455404" w:rsidP="00455404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  <w:r w:rsidRPr="00455404">
        <w:rPr>
          <w:sz w:val="28"/>
          <w:szCs w:val="28"/>
        </w:rPr>
        <w:t>4. Структура и функции РСЧС.</w:t>
      </w:r>
    </w:p>
    <w:p w14:paraId="10B75560" w14:textId="77777777" w:rsidR="00455404" w:rsidRDefault="00455404" w:rsidP="00455404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  <w:r w:rsidRPr="00455404">
        <w:rPr>
          <w:sz w:val="28"/>
          <w:szCs w:val="28"/>
        </w:rPr>
        <w:t>5. Порядок действий ГО в военное время.</w:t>
      </w:r>
    </w:p>
    <w:p w14:paraId="64530AE8" w14:textId="77777777" w:rsidR="00AF7559" w:rsidRDefault="00AF7559" w:rsidP="00455404">
      <w:pPr>
        <w:shd w:val="clear" w:color="auto" w:fill="FFFFFF"/>
        <w:spacing w:after="0" w:line="294" w:lineRule="atLeast"/>
        <w:ind w:left="0" w:firstLine="0"/>
        <w:jc w:val="left"/>
        <w:rPr>
          <w:sz w:val="28"/>
          <w:szCs w:val="28"/>
        </w:rPr>
      </w:pPr>
    </w:p>
    <w:p w14:paraId="60D6479D" w14:textId="77777777" w:rsidR="00AF7559" w:rsidRPr="00AF7559" w:rsidRDefault="00AF7559" w:rsidP="00455404">
      <w:pPr>
        <w:shd w:val="clear" w:color="auto" w:fill="FFFFFF"/>
        <w:spacing w:after="0" w:line="294" w:lineRule="atLeast"/>
        <w:ind w:left="0" w:firstLine="0"/>
        <w:jc w:val="left"/>
        <w:rPr>
          <w:b/>
          <w:sz w:val="28"/>
          <w:szCs w:val="28"/>
        </w:rPr>
      </w:pPr>
      <w:r w:rsidRPr="00AF7559">
        <w:rPr>
          <w:b/>
          <w:sz w:val="28"/>
          <w:szCs w:val="28"/>
        </w:rPr>
        <w:t>Литература</w:t>
      </w:r>
      <w:r>
        <w:rPr>
          <w:b/>
          <w:sz w:val="28"/>
          <w:szCs w:val="28"/>
        </w:rPr>
        <w:t>.</w:t>
      </w:r>
    </w:p>
    <w:p w14:paraId="17862A01" w14:textId="77777777" w:rsidR="009A7EFA" w:rsidRPr="009A7EFA" w:rsidRDefault="009A7EFA" w:rsidP="009A7EFA">
      <w:pPr>
        <w:shd w:val="clear" w:color="auto" w:fill="FFFFFF"/>
        <w:spacing w:after="0" w:line="294" w:lineRule="atLeast"/>
        <w:ind w:left="0" w:firstLine="0"/>
        <w:jc w:val="center"/>
        <w:rPr>
          <w:sz w:val="28"/>
          <w:szCs w:val="28"/>
        </w:rPr>
      </w:pPr>
    </w:p>
    <w:p w14:paraId="11062548" w14:textId="77777777" w:rsidR="00AF7559" w:rsidRDefault="00AF7559" w:rsidP="00AF7559">
      <w:pPr>
        <w:numPr>
          <w:ilvl w:val="0"/>
          <w:numId w:val="43"/>
        </w:numPr>
        <w:spacing w:after="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Безопасность жизнедеятельности для медицинских колледжей и училищ: учебник/С.Б. Варющенко, С.В. Косырев, В.А. Кулганов и др.  – М.: КНОРУС, 2019. – 280 с.</w:t>
      </w:r>
    </w:p>
    <w:p w14:paraId="33D1087C" w14:textId="77777777" w:rsidR="00AF7559" w:rsidRDefault="00AF7559" w:rsidP="00AF7559">
      <w:pPr>
        <w:numPr>
          <w:ilvl w:val="0"/>
          <w:numId w:val="43"/>
        </w:numPr>
        <w:spacing w:after="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Каракеян</w:t>
      </w:r>
      <w:r>
        <w:rPr>
          <w:iCs/>
          <w:sz w:val="28"/>
          <w:szCs w:val="28"/>
          <w:shd w:val="clear" w:color="auto" w:fill="FFFFFF"/>
        </w:rPr>
        <w:t>, В. И</w:t>
      </w:r>
      <w:r>
        <w:rPr>
          <w:i/>
          <w:iCs/>
          <w:sz w:val="28"/>
          <w:szCs w:val="28"/>
          <w:shd w:val="clear" w:color="auto" w:fill="FFFFFF"/>
        </w:rPr>
        <w:t>. </w:t>
      </w:r>
      <w:r>
        <w:rPr>
          <w:sz w:val="28"/>
          <w:szCs w:val="28"/>
          <w:shd w:val="clear" w:color="auto" w:fill="FFFFFF"/>
        </w:rPr>
        <w:t xml:space="preserve">Безопасность жизнедеятельности: учебник и практикум для среднего профессионального образования / В.И. Каракеян,                 И. М. Никулина. - 3-е изд., перераб. и доп. - Москва: Издательство Юрайт, 2018. - 313 с. </w:t>
      </w:r>
    </w:p>
    <w:p w14:paraId="753F41E7" w14:textId="77777777" w:rsidR="00AF7559" w:rsidRDefault="00AF7559" w:rsidP="00AF7559">
      <w:pPr>
        <w:numPr>
          <w:ilvl w:val="0"/>
          <w:numId w:val="4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Киршин, Н.М. Безопасность жизнедеятельности и медицина катастроф: Учеб, для студентов средних проф. учебных заведений                                           /(С.Б. Варющенко, В.С. Гостев, Н.М. Киршин и др.); под ред.                         Н.М. Киршина. – 3-е изд., стер.- М.: Издательский центр «Академия», 2018. – 320 с.</w:t>
      </w:r>
    </w:p>
    <w:p w14:paraId="16D0385A" w14:textId="77777777" w:rsidR="00AF7559" w:rsidRDefault="00AF7559" w:rsidP="00AF7559">
      <w:pPr>
        <w:numPr>
          <w:ilvl w:val="0"/>
          <w:numId w:val="43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Косолапова, Н.В.  Безопасность жизнедеятельности: учебник / Н.В. Косолапова, Н.А. Прокопенко. - 8-е изд., стер. - М.: КНОРУС, 2016. - 192 с. </w:t>
      </w:r>
    </w:p>
    <w:p w14:paraId="4D0E8ADE" w14:textId="77777777" w:rsidR="00AF7559" w:rsidRDefault="00AF7559" w:rsidP="00AF7559">
      <w:pPr>
        <w:numPr>
          <w:ilvl w:val="0"/>
          <w:numId w:val="43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Шиманская, Я.В. Безопасность жизнедеятельности и медицина катастроф:  учебник / Я.В. Шиманская. – М.: КНОРУС, 2018. – 478с.</w:t>
      </w:r>
    </w:p>
    <w:p w14:paraId="41F24D00" w14:textId="77777777" w:rsidR="00FC5B9C" w:rsidRPr="0053382D" w:rsidRDefault="00FC5B9C">
      <w:pPr>
        <w:spacing w:after="0" w:line="233" w:lineRule="auto"/>
        <w:ind w:left="0" w:firstLine="0"/>
        <w:jc w:val="center"/>
        <w:rPr>
          <w:b/>
          <w:color w:val="auto"/>
          <w:sz w:val="28"/>
          <w:szCs w:val="28"/>
        </w:rPr>
      </w:pPr>
    </w:p>
    <w:p w14:paraId="0780D77D" w14:textId="77777777" w:rsidR="006535E2" w:rsidRPr="0053382D" w:rsidRDefault="006535E2" w:rsidP="004B0549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74D78BC2" w14:textId="77777777" w:rsidR="006535E2" w:rsidRDefault="006535E2" w:rsidP="004B0549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0C1977E8" w14:textId="77777777" w:rsidR="006535E2" w:rsidRDefault="006535E2" w:rsidP="004B0549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4819BE72" w14:textId="77777777" w:rsidR="0046291D" w:rsidRPr="00FC5B9C" w:rsidRDefault="0046291D" w:rsidP="00330348">
      <w:pPr>
        <w:spacing w:after="0"/>
        <w:ind w:left="0" w:firstLine="0"/>
        <w:jc w:val="left"/>
        <w:rPr>
          <w:color w:val="auto"/>
        </w:rPr>
      </w:pPr>
    </w:p>
    <w:sectPr w:rsidR="0046291D" w:rsidRPr="00FC5B9C" w:rsidSect="00407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1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9D3D1" w14:textId="77777777" w:rsidR="00CE6EAB" w:rsidRDefault="00CE6EAB">
      <w:pPr>
        <w:spacing w:after="0"/>
      </w:pPr>
      <w:r>
        <w:separator/>
      </w:r>
    </w:p>
  </w:endnote>
  <w:endnote w:type="continuationSeparator" w:id="0">
    <w:p w14:paraId="27113059" w14:textId="77777777" w:rsidR="00CE6EAB" w:rsidRDefault="00CE6E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0793875"/>
      <w:docPartObj>
        <w:docPartGallery w:val="Page Numbers (Bottom of Page)"/>
        <w:docPartUnique/>
      </w:docPartObj>
    </w:sdtPr>
    <w:sdtEndPr/>
    <w:sdtContent>
      <w:p w14:paraId="72F74993" w14:textId="77777777" w:rsidR="00D353F3" w:rsidRDefault="0021601C">
        <w:pPr>
          <w:pStyle w:val="a9"/>
          <w:jc w:val="right"/>
        </w:pPr>
        <w:r>
          <w:fldChar w:fldCharType="begin"/>
        </w:r>
        <w:r w:rsidR="00D353F3">
          <w:instrText>PAGE   \* MERGEFORMAT</w:instrText>
        </w:r>
        <w:r>
          <w:fldChar w:fldCharType="separate"/>
        </w:r>
        <w:r w:rsidR="00AF7559">
          <w:rPr>
            <w:noProof/>
          </w:rPr>
          <w:t>16</w:t>
        </w:r>
        <w:r>
          <w:fldChar w:fldCharType="end"/>
        </w:r>
      </w:p>
    </w:sdtContent>
  </w:sdt>
  <w:p w14:paraId="13CE7F0C" w14:textId="77777777" w:rsidR="00D353F3" w:rsidRDefault="00D353F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475195"/>
      <w:docPartObj>
        <w:docPartGallery w:val="Page Numbers (Bottom of Page)"/>
        <w:docPartUnique/>
      </w:docPartObj>
    </w:sdtPr>
    <w:sdtEndPr/>
    <w:sdtContent>
      <w:p w14:paraId="57B1431A" w14:textId="77777777" w:rsidR="007C11FA" w:rsidRDefault="0021601C">
        <w:pPr>
          <w:pStyle w:val="a9"/>
          <w:jc w:val="right"/>
        </w:pPr>
        <w:r>
          <w:fldChar w:fldCharType="begin"/>
        </w:r>
        <w:r w:rsidR="007C11FA">
          <w:instrText>PAGE   \* MERGEFORMAT</w:instrText>
        </w:r>
        <w:r>
          <w:fldChar w:fldCharType="separate"/>
        </w:r>
        <w:r w:rsidR="00AF7559">
          <w:rPr>
            <w:noProof/>
          </w:rPr>
          <w:t>15</w:t>
        </w:r>
        <w:r>
          <w:fldChar w:fldCharType="end"/>
        </w:r>
      </w:p>
    </w:sdtContent>
  </w:sdt>
  <w:p w14:paraId="466831DC" w14:textId="77777777" w:rsidR="007C11FA" w:rsidRDefault="007C11F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46028" w14:textId="77777777" w:rsidR="00D353F3" w:rsidRDefault="00D353F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3C0FD" w14:textId="77777777" w:rsidR="00CE6EAB" w:rsidRDefault="00CE6EAB">
      <w:pPr>
        <w:spacing w:after="0"/>
      </w:pPr>
      <w:r>
        <w:separator/>
      </w:r>
    </w:p>
  </w:footnote>
  <w:footnote w:type="continuationSeparator" w:id="0">
    <w:p w14:paraId="12E51CE9" w14:textId="77777777" w:rsidR="00CE6EAB" w:rsidRDefault="00CE6E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3CB3" w14:textId="77777777" w:rsidR="00D353F3" w:rsidRDefault="00D353F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CC311" w14:textId="77777777" w:rsidR="00D353F3" w:rsidRDefault="00D353F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128F5" w14:textId="77777777" w:rsidR="007C11FA" w:rsidRDefault="0021601C">
    <w:pPr>
      <w:spacing w:after="0"/>
      <w:ind w:left="0" w:firstLine="0"/>
      <w:jc w:val="right"/>
    </w:pPr>
    <w:r>
      <w:fldChar w:fldCharType="begin"/>
    </w:r>
    <w:r w:rsidR="007C11FA">
      <w:instrText xml:space="preserve"> PAGE   \* MERGEFORMAT </w:instrText>
    </w:r>
    <w:r>
      <w:fldChar w:fldCharType="separate"/>
    </w:r>
    <w:r w:rsidR="007C11FA">
      <w:t>3</w:t>
    </w:r>
    <w:r>
      <w:fldChar w:fldCharType="end"/>
    </w:r>
  </w:p>
  <w:p w14:paraId="0F7CFDA6" w14:textId="77777777" w:rsidR="007C11FA" w:rsidRDefault="007C11FA">
    <w:pPr>
      <w:spacing w:after="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118"/>
    <w:multiLevelType w:val="hybridMultilevel"/>
    <w:tmpl w:val="8708BE42"/>
    <w:lvl w:ilvl="0" w:tplc="5A4EBA7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EA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7CB8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EC8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E65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6D3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AEF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80D5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8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1A7D82"/>
    <w:multiLevelType w:val="hybridMultilevel"/>
    <w:tmpl w:val="4C50EB58"/>
    <w:lvl w:ilvl="0" w:tplc="437A2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A25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261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C7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67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CA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6A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84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04E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556E06"/>
    <w:multiLevelType w:val="hybridMultilevel"/>
    <w:tmpl w:val="6C0EB568"/>
    <w:lvl w:ilvl="0" w:tplc="FB245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44D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082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9C4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5CF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4E2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04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EE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67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FE3197"/>
    <w:multiLevelType w:val="multilevel"/>
    <w:tmpl w:val="61BE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155205"/>
    <w:multiLevelType w:val="multilevel"/>
    <w:tmpl w:val="B3928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8A0251"/>
    <w:multiLevelType w:val="hybridMultilevel"/>
    <w:tmpl w:val="F5208CCA"/>
    <w:lvl w:ilvl="0" w:tplc="83A27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4A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889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BC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6A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E6E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E9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9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24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B3A586A"/>
    <w:multiLevelType w:val="hybridMultilevel"/>
    <w:tmpl w:val="3A843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6076F"/>
    <w:multiLevelType w:val="hybridMultilevel"/>
    <w:tmpl w:val="AF5AC00C"/>
    <w:lvl w:ilvl="0" w:tplc="10420F84">
      <w:start w:val="1"/>
      <w:numFmt w:val="bullet"/>
      <w:lvlText w:val="•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A29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2DB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0007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4E4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69E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1853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126A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08E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3A67CC"/>
    <w:multiLevelType w:val="hybridMultilevel"/>
    <w:tmpl w:val="8390D0B8"/>
    <w:lvl w:ilvl="0" w:tplc="DF7C4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25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047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E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89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A0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20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CC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A8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A06DCD"/>
    <w:multiLevelType w:val="hybridMultilevel"/>
    <w:tmpl w:val="5AA28A6E"/>
    <w:lvl w:ilvl="0" w:tplc="14F0B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06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A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7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DE9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6C0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E82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9E6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4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50E66B8"/>
    <w:multiLevelType w:val="hybridMultilevel"/>
    <w:tmpl w:val="E98E9D54"/>
    <w:lvl w:ilvl="0" w:tplc="11DA3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0E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C6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C4D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83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6E5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8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EB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60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67421FA"/>
    <w:multiLevelType w:val="hybridMultilevel"/>
    <w:tmpl w:val="5FDE3A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A3B99"/>
    <w:multiLevelType w:val="hybridMultilevel"/>
    <w:tmpl w:val="5D82CCE0"/>
    <w:lvl w:ilvl="0" w:tplc="38B4C71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8CA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76F5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EF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36FB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E9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EE5D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7026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420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FB5642"/>
    <w:multiLevelType w:val="multilevel"/>
    <w:tmpl w:val="B526F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464FBB"/>
    <w:multiLevelType w:val="multilevel"/>
    <w:tmpl w:val="14008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6C65F8"/>
    <w:multiLevelType w:val="hybridMultilevel"/>
    <w:tmpl w:val="3C620776"/>
    <w:lvl w:ilvl="0" w:tplc="8F02E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83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A9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8A7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85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18E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0EA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C6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2C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CB46A5"/>
    <w:multiLevelType w:val="hybridMultilevel"/>
    <w:tmpl w:val="C53046AE"/>
    <w:lvl w:ilvl="0" w:tplc="F4E6D3DA">
      <w:start w:val="1"/>
      <w:numFmt w:val="bullet"/>
      <w:lvlText w:val="•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DE3820">
      <w:start w:val="1"/>
      <w:numFmt w:val="bullet"/>
      <w:lvlText w:val="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F05D3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A4DE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BEE53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2226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0A118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46B80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825FC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CC5F59"/>
    <w:multiLevelType w:val="multilevel"/>
    <w:tmpl w:val="30163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E10608"/>
    <w:multiLevelType w:val="hybridMultilevel"/>
    <w:tmpl w:val="1A5CA768"/>
    <w:lvl w:ilvl="0" w:tplc="C2A0E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A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36D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C8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060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8F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00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A3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6AF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CE21E85"/>
    <w:multiLevelType w:val="multilevel"/>
    <w:tmpl w:val="1A20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EF30F6"/>
    <w:multiLevelType w:val="hybridMultilevel"/>
    <w:tmpl w:val="279E5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7213E"/>
    <w:multiLevelType w:val="hybridMultilevel"/>
    <w:tmpl w:val="1248A444"/>
    <w:lvl w:ilvl="0" w:tplc="3FECC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C33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F674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32E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72C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2C2B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BC1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EF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05F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184A67"/>
    <w:multiLevelType w:val="multilevel"/>
    <w:tmpl w:val="38CC5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234B6C"/>
    <w:multiLevelType w:val="hybridMultilevel"/>
    <w:tmpl w:val="87F64F2C"/>
    <w:lvl w:ilvl="0" w:tplc="9AE833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FECA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E0F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C49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1C5F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B069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E21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BAA7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781F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A9F3045"/>
    <w:multiLevelType w:val="hybridMultilevel"/>
    <w:tmpl w:val="EB2E0ACE"/>
    <w:lvl w:ilvl="0" w:tplc="6E22A5A2">
      <w:start w:val="1"/>
      <w:numFmt w:val="decimal"/>
      <w:lvlText w:val="%1."/>
      <w:lvlJc w:val="left"/>
      <w:pPr>
        <w:ind w:left="16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3C0714A8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E2105"/>
    <w:multiLevelType w:val="hybridMultilevel"/>
    <w:tmpl w:val="C8EEF5EE"/>
    <w:lvl w:ilvl="0" w:tplc="46A4980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646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0E2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F83A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822B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AFA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5E6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60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EE4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F416EE7"/>
    <w:multiLevelType w:val="hybridMultilevel"/>
    <w:tmpl w:val="DCC4C4C0"/>
    <w:lvl w:ilvl="0" w:tplc="75E8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800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21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40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26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9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060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702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6A9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1D5469B"/>
    <w:multiLevelType w:val="hybridMultilevel"/>
    <w:tmpl w:val="EE06EE6A"/>
    <w:lvl w:ilvl="0" w:tplc="1AEEA2A2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88E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A05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52E7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ECE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8CC0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9CED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4EC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E7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0C26B02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D089D"/>
    <w:multiLevelType w:val="hybridMultilevel"/>
    <w:tmpl w:val="58DECB38"/>
    <w:lvl w:ilvl="0" w:tplc="A2007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6D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23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83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66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12C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C8E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565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05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FD3713E"/>
    <w:multiLevelType w:val="hybridMultilevel"/>
    <w:tmpl w:val="38206BB2"/>
    <w:lvl w:ilvl="0" w:tplc="F498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07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A8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22D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CE0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3CB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BAE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60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81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4391BA3"/>
    <w:multiLevelType w:val="hybridMultilevel"/>
    <w:tmpl w:val="F20C4594"/>
    <w:lvl w:ilvl="0" w:tplc="8C6210B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2FFE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63F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E7A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BC49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7E12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666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AE6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2691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DB7175"/>
    <w:multiLevelType w:val="hybridMultilevel"/>
    <w:tmpl w:val="CAB8AAB8"/>
    <w:lvl w:ilvl="0" w:tplc="F33A8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BA8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EE9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C26F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CB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4D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326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34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A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9594841"/>
    <w:multiLevelType w:val="hybridMultilevel"/>
    <w:tmpl w:val="47E8F4C8"/>
    <w:lvl w:ilvl="0" w:tplc="3E88533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76D2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8F5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2D9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22D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FE8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5A6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6C65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67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309791F"/>
    <w:multiLevelType w:val="hybridMultilevel"/>
    <w:tmpl w:val="B4328A46"/>
    <w:lvl w:ilvl="0" w:tplc="3D24DDAE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1E8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C75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8657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239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0E63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6B2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C3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D0CC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8760B96"/>
    <w:multiLevelType w:val="hybridMultilevel"/>
    <w:tmpl w:val="41D873DC"/>
    <w:lvl w:ilvl="0" w:tplc="3D52F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8C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A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B28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27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AA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9A42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8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9A0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B2D2E3D"/>
    <w:multiLevelType w:val="hybridMultilevel"/>
    <w:tmpl w:val="4D587F62"/>
    <w:lvl w:ilvl="0" w:tplc="3572C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A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6F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09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D63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8FE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ED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4B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8C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EE26D79"/>
    <w:multiLevelType w:val="hybridMultilevel"/>
    <w:tmpl w:val="07EC4A66"/>
    <w:lvl w:ilvl="0" w:tplc="AFBA0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6E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4E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122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940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447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6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4F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04C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F634763"/>
    <w:multiLevelType w:val="multilevel"/>
    <w:tmpl w:val="A4A84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4"/>
  </w:num>
  <w:num w:numId="3">
    <w:abstractNumId w:val="16"/>
  </w:num>
  <w:num w:numId="4">
    <w:abstractNumId w:val="0"/>
  </w:num>
  <w:num w:numId="5">
    <w:abstractNumId w:val="7"/>
  </w:num>
  <w:num w:numId="6">
    <w:abstractNumId w:val="28"/>
  </w:num>
  <w:num w:numId="7">
    <w:abstractNumId w:val="12"/>
  </w:num>
  <w:num w:numId="8">
    <w:abstractNumId w:val="26"/>
  </w:num>
  <w:num w:numId="9">
    <w:abstractNumId w:val="23"/>
  </w:num>
  <w:num w:numId="10">
    <w:abstractNumId w:val="32"/>
  </w:num>
  <w:num w:numId="11">
    <w:abstractNumId w:val="29"/>
  </w:num>
  <w:num w:numId="12">
    <w:abstractNumId w:val="2"/>
  </w:num>
  <w:num w:numId="13">
    <w:abstractNumId w:val="30"/>
  </w:num>
  <w:num w:numId="14">
    <w:abstractNumId w:val="1"/>
  </w:num>
  <w:num w:numId="15">
    <w:abstractNumId w:val="15"/>
  </w:num>
  <w:num w:numId="16">
    <w:abstractNumId w:val="8"/>
  </w:num>
  <w:num w:numId="17">
    <w:abstractNumId w:val="9"/>
  </w:num>
  <w:num w:numId="18">
    <w:abstractNumId w:val="18"/>
  </w:num>
  <w:num w:numId="19">
    <w:abstractNumId w:val="36"/>
  </w:num>
  <w:num w:numId="20">
    <w:abstractNumId w:val="38"/>
  </w:num>
  <w:num w:numId="21">
    <w:abstractNumId w:val="27"/>
  </w:num>
  <w:num w:numId="22">
    <w:abstractNumId w:val="5"/>
  </w:num>
  <w:num w:numId="23">
    <w:abstractNumId w:val="31"/>
  </w:num>
  <w:num w:numId="24">
    <w:abstractNumId w:val="33"/>
  </w:num>
  <w:num w:numId="25">
    <w:abstractNumId w:val="10"/>
  </w:num>
  <w:num w:numId="26">
    <w:abstractNumId w:val="37"/>
  </w:num>
  <w:num w:numId="27">
    <w:abstractNumId w:val="25"/>
  </w:num>
  <w:num w:numId="28">
    <w:abstractNumId w:val="24"/>
  </w:num>
  <w:num w:numId="29">
    <w:abstractNumId w:val="1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9"/>
  </w:num>
  <w:num w:numId="33">
    <w:abstractNumId w:val="3"/>
  </w:num>
  <w:num w:numId="34">
    <w:abstractNumId w:val="39"/>
  </w:num>
  <w:num w:numId="35">
    <w:abstractNumId w:val="14"/>
  </w:num>
  <w:num w:numId="36">
    <w:abstractNumId w:val="4"/>
  </w:num>
  <w:num w:numId="37">
    <w:abstractNumId w:val="22"/>
  </w:num>
  <w:num w:numId="38">
    <w:abstractNumId w:val="17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91D"/>
    <w:rsid w:val="00024D6F"/>
    <w:rsid w:val="000336E0"/>
    <w:rsid w:val="00080336"/>
    <w:rsid w:val="000D2856"/>
    <w:rsid w:val="000E7A7F"/>
    <w:rsid w:val="00133279"/>
    <w:rsid w:val="001D6B8F"/>
    <w:rsid w:val="001F55C2"/>
    <w:rsid w:val="0021601C"/>
    <w:rsid w:val="00233CB9"/>
    <w:rsid w:val="00242131"/>
    <w:rsid w:val="002A53D5"/>
    <w:rsid w:val="00302297"/>
    <w:rsid w:val="00330348"/>
    <w:rsid w:val="00353192"/>
    <w:rsid w:val="00354B3E"/>
    <w:rsid w:val="00371F54"/>
    <w:rsid w:val="003910D4"/>
    <w:rsid w:val="0039252B"/>
    <w:rsid w:val="0040721F"/>
    <w:rsid w:val="004224AE"/>
    <w:rsid w:val="00455404"/>
    <w:rsid w:val="0046291D"/>
    <w:rsid w:val="00496368"/>
    <w:rsid w:val="004B0549"/>
    <w:rsid w:val="004C7009"/>
    <w:rsid w:val="004F1AA7"/>
    <w:rsid w:val="0051366E"/>
    <w:rsid w:val="0053382D"/>
    <w:rsid w:val="00551FEF"/>
    <w:rsid w:val="00553EA3"/>
    <w:rsid w:val="005612B2"/>
    <w:rsid w:val="00602919"/>
    <w:rsid w:val="0061395C"/>
    <w:rsid w:val="006274E4"/>
    <w:rsid w:val="0062771A"/>
    <w:rsid w:val="006535E2"/>
    <w:rsid w:val="006C60AA"/>
    <w:rsid w:val="00707E79"/>
    <w:rsid w:val="00723FFC"/>
    <w:rsid w:val="00732EB1"/>
    <w:rsid w:val="007676E1"/>
    <w:rsid w:val="00791867"/>
    <w:rsid w:val="007C11FA"/>
    <w:rsid w:val="00897EB4"/>
    <w:rsid w:val="008F7D18"/>
    <w:rsid w:val="00947524"/>
    <w:rsid w:val="00961992"/>
    <w:rsid w:val="00991AEC"/>
    <w:rsid w:val="009A7EFA"/>
    <w:rsid w:val="009F5BBF"/>
    <w:rsid w:val="00A3202D"/>
    <w:rsid w:val="00A42AB5"/>
    <w:rsid w:val="00A551F4"/>
    <w:rsid w:val="00A82A49"/>
    <w:rsid w:val="00AD666F"/>
    <w:rsid w:val="00AF7559"/>
    <w:rsid w:val="00B2143E"/>
    <w:rsid w:val="00B370A7"/>
    <w:rsid w:val="00B42A94"/>
    <w:rsid w:val="00BE61FE"/>
    <w:rsid w:val="00C734D8"/>
    <w:rsid w:val="00C873B6"/>
    <w:rsid w:val="00C979C8"/>
    <w:rsid w:val="00CA1FE4"/>
    <w:rsid w:val="00CE6EAB"/>
    <w:rsid w:val="00D27B3A"/>
    <w:rsid w:val="00D30D8C"/>
    <w:rsid w:val="00D353F3"/>
    <w:rsid w:val="00D51437"/>
    <w:rsid w:val="00D54485"/>
    <w:rsid w:val="00D67D2C"/>
    <w:rsid w:val="00E152BF"/>
    <w:rsid w:val="00F22CC6"/>
    <w:rsid w:val="00F66713"/>
    <w:rsid w:val="00F92B3F"/>
    <w:rsid w:val="00FC2FF4"/>
    <w:rsid w:val="00FC5B9C"/>
    <w:rsid w:val="00FD0404"/>
    <w:rsid w:val="00FD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7D58"/>
  <w15:docId w15:val="{8E823D04-A4E2-4FFF-BF10-A9ED1127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2B2"/>
    <w:pPr>
      <w:spacing w:after="49" w:line="240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qFormat/>
    <w:rsid w:val="00D51437"/>
    <w:pPr>
      <w:keepNext/>
      <w:spacing w:after="0"/>
      <w:ind w:left="0" w:firstLine="0"/>
      <w:jc w:val="center"/>
      <w:outlineLvl w:val="0"/>
    </w:pPr>
    <w:rPr>
      <w:b/>
      <w:bCs/>
      <w:color w:val="auto"/>
      <w:sz w:val="28"/>
      <w:szCs w:val="24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1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437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a3">
    <w:name w:val="Body Text"/>
    <w:basedOn w:val="a"/>
    <w:link w:val="a4"/>
    <w:rsid w:val="00D51437"/>
    <w:pPr>
      <w:spacing w:after="120"/>
      <w:ind w:left="0" w:firstLine="0"/>
      <w:jc w:val="left"/>
    </w:pPr>
    <w:rPr>
      <w:color w:val="auto"/>
      <w:szCs w:val="24"/>
    </w:rPr>
  </w:style>
  <w:style w:type="character" w:customStyle="1" w:styleId="a4">
    <w:name w:val="Основной текст Знак"/>
    <w:basedOn w:val="a0"/>
    <w:link w:val="a3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D51437"/>
    <w:pPr>
      <w:spacing w:after="120"/>
      <w:ind w:left="283" w:firstLine="0"/>
      <w:jc w:val="left"/>
    </w:pPr>
    <w:rPr>
      <w:color w:val="auto"/>
      <w:szCs w:val="24"/>
    </w:rPr>
  </w:style>
  <w:style w:type="character" w:customStyle="1" w:styleId="a6">
    <w:name w:val="Основной текст с отступом Знак"/>
    <w:basedOn w:val="a0"/>
    <w:link w:val="a5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14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1437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C60AA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6C60AA"/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header"/>
    <w:basedOn w:val="a"/>
    <w:link w:val="ac"/>
    <w:uiPriority w:val="99"/>
    <w:unhideWhenUsed/>
    <w:rsid w:val="006C60AA"/>
    <w:pPr>
      <w:tabs>
        <w:tab w:val="center" w:pos="4680"/>
        <w:tab w:val="right" w:pos="9360"/>
      </w:tabs>
      <w:spacing w:after="0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c">
    <w:name w:val="Верхний колонтитул Знак"/>
    <w:basedOn w:val="a0"/>
    <w:link w:val="ab"/>
    <w:uiPriority w:val="99"/>
    <w:rsid w:val="006C60AA"/>
    <w:rPr>
      <w:rFonts w:cs="Times New Roman"/>
    </w:rPr>
  </w:style>
  <w:style w:type="paragraph" w:styleId="ad">
    <w:name w:val="List Paragraph"/>
    <w:basedOn w:val="a"/>
    <w:uiPriority w:val="34"/>
    <w:qFormat/>
    <w:rsid w:val="00CA1FE4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B2143E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character" w:styleId="af">
    <w:name w:val="Strong"/>
    <w:basedOn w:val="a0"/>
    <w:uiPriority w:val="22"/>
    <w:qFormat/>
    <w:rsid w:val="00B2143E"/>
    <w:rPr>
      <w:b/>
      <w:bCs/>
    </w:rPr>
  </w:style>
  <w:style w:type="character" w:styleId="af0">
    <w:name w:val="Emphasis"/>
    <w:basedOn w:val="a0"/>
    <w:uiPriority w:val="20"/>
    <w:qFormat/>
    <w:rsid w:val="0051366E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BE61FE"/>
    <w:rPr>
      <w:rFonts w:asciiTheme="majorHAnsi" w:eastAsiaTheme="majorEastAsia" w:hAnsiTheme="majorHAnsi" w:cstheme="majorBidi"/>
      <w:b/>
      <w:bCs/>
      <w:color w:val="5B9BD5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72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84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1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3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3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62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2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58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97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8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1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6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9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2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51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28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0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4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3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72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99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7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4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02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33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26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4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4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8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3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220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57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3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1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1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30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31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1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38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8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1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1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1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8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83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5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9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6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2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16</Pages>
  <Words>5063</Words>
  <Characters>28862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</dc:creator>
  <cp:keywords/>
  <cp:lastModifiedBy>Пользователь</cp:lastModifiedBy>
  <cp:revision>40</cp:revision>
  <cp:lastPrinted>2019-09-25T18:07:00Z</cp:lastPrinted>
  <dcterms:created xsi:type="dcterms:W3CDTF">2018-01-14T19:45:00Z</dcterms:created>
  <dcterms:modified xsi:type="dcterms:W3CDTF">2022-06-14T10:53:00Z</dcterms:modified>
</cp:coreProperties>
</file>